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88DFF" w14:textId="77777777" w:rsidR="0008122B" w:rsidRPr="00F00005" w:rsidRDefault="0008122B" w:rsidP="0008122B">
      <w:pPr>
        <w:jc w:val="center"/>
        <w:rPr>
          <w:b/>
        </w:rPr>
      </w:pPr>
      <w:r w:rsidRPr="00F00005">
        <w:rPr>
          <w:b/>
        </w:rPr>
        <w:t>ŠIAULIŲ LOPŠELIS DARŽELIS EGLUTĖ</w:t>
      </w:r>
    </w:p>
    <w:p w14:paraId="6AFC2DD3" w14:textId="77777777" w:rsidR="0008122B" w:rsidRPr="00F00005" w:rsidRDefault="0008122B" w:rsidP="0008122B">
      <w:pPr>
        <w:tabs>
          <w:tab w:val="left" w:pos="2120"/>
        </w:tabs>
        <w:jc w:val="center"/>
        <w:rPr>
          <w:b/>
        </w:rPr>
      </w:pPr>
    </w:p>
    <w:p w14:paraId="6776EEB6" w14:textId="77777777" w:rsidR="0008122B" w:rsidRPr="00F00005" w:rsidRDefault="0008122B" w:rsidP="0008122B">
      <w:pPr>
        <w:jc w:val="center"/>
        <w:rPr>
          <w:sz w:val="16"/>
          <w:szCs w:val="16"/>
          <w:lang w:eastAsia="lt-LT"/>
        </w:rPr>
      </w:pPr>
      <w:r w:rsidRPr="00F00005">
        <w:rPr>
          <w:sz w:val="16"/>
          <w:szCs w:val="16"/>
          <w:lang w:eastAsia="lt-LT"/>
        </w:rPr>
        <w:t xml:space="preserve">Biudžetinė įstaiga, K. Korsako g. 6A , Šiauliai, , </w:t>
      </w:r>
    </w:p>
    <w:p w14:paraId="58B0AE15" w14:textId="77777777" w:rsidR="0008122B" w:rsidRPr="00F00005" w:rsidRDefault="0008122B" w:rsidP="0008122B">
      <w:pPr>
        <w:jc w:val="center"/>
        <w:rPr>
          <w:sz w:val="16"/>
          <w:szCs w:val="16"/>
          <w:lang w:eastAsia="lt-LT"/>
        </w:rPr>
      </w:pPr>
      <w:r w:rsidRPr="00F00005">
        <w:rPr>
          <w:sz w:val="16"/>
          <w:szCs w:val="16"/>
          <w:lang w:eastAsia="lt-LT"/>
        </w:rPr>
        <w:t xml:space="preserve"> el. p. </w:t>
      </w:r>
      <w:proofErr w:type="spellStart"/>
      <w:r w:rsidRPr="00F00005">
        <w:rPr>
          <w:sz w:val="16"/>
          <w:szCs w:val="16"/>
        </w:rPr>
        <w:t>eglute@splius.lt</w:t>
      </w:r>
      <w:proofErr w:type="spellEnd"/>
      <w:r w:rsidRPr="00F00005">
        <w:rPr>
          <w:sz w:val="16"/>
          <w:szCs w:val="16"/>
          <w:lang w:eastAsia="lt-LT"/>
        </w:rPr>
        <w:t xml:space="preserve">, </w:t>
      </w:r>
      <w:r w:rsidRPr="00F00005">
        <w:rPr>
          <w:color w:val="000000"/>
          <w:sz w:val="16"/>
          <w:szCs w:val="16"/>
          <w:lang w:eastAsia="lt-LT"/>
        </w:rPr>
        <w:t>d</w:t>
      </w:r>
      <w:r w:rsidRPr="00F00005">
        <w:rPr>
          <w:sz w:val="16"/>
          <w:szCs w:val="16"/>
          <w:lang w:eastAsia="lt-LT"/>
        </w:rPr>
        <w:t xml:space="preserve">uomenys kaupiami ir saugomi Juridinių asmenų registre, </w:t>
      </w:r>
    </w:p>
    <w:p w14:paraId="0D134009" w14:textId="77777777" w:rsidR="0008122B" w:rsidRPr="00F00005" w:rsidRDefault="0008122B" w:rsidP="0008122B">
      <w:pPr>
        <w:jc w:val="center"/>
        <w:rPr>
          <w:sz w:val="16"/>
          <w:szCs w:val="16"/>
          <w:lang w:eastAsia="lt-LT"/>
        </w:rPr>
      </w:pPr>
      <w:r w:rsidRPr="00F00005">
        <w:rPr>
          <w:sz w:val="16"/>
          <w:szCs w:val="16"/>
          <w:lang w:eastAsia="lt-LT"/>
        </w:rPr>
        <w:t>įm. kodas 190529919</w:t>
      </w:r>
    </w:p>
    <w:p w14:paraId="368C5C08" w14:textId="77777777" w:rsidR="0008122B" w:rsidRPr="00F00005" w:rsidRDefault="0008122B" w:rsidP="0008122B">
      <w:pPr>
        <w:pStyle w:val="Pagrindiniotekstotrauka"/>
        <w:pBdr>
          <w:bottom w:val="single" w:sz="4" w:space="1" w:color="auto"/>
        </w:pBdr>
        <w:jc w:val="center"/>
        <w:rPr>
          <w:sz w:val="18"/>
        </w:rPr>
      </w:pPr>
    </w:p>
    <w:p w14:paraId="41B372AD" w14:textId="77777777" w:rsidR="0008122B" w:rsidRPr="00F00005" w:rsidRDefault="0008122B" w:rsidP="0008122B">
      <w:pPr>
        <w:jc w:val="center"/>
        <w:rPr>
          <w:b/>
          <w:caps/>
        </w:rPr>
      </w:pPr>
    </w:p>
    <w:p w14:paraId="1C433389" w14:textId="77777777" w:rsidR="0008122B" w:rsidRPr="00F00005" w:rsidRDefault="0008122B" w:rsidP="0008122B">
      <w:pPr>
        <w:jc w:val="center"/>
        <w:rPr>
          <w:b/>
          <w:caps/>
        </w:rPr>
      </w:pPr>
    </w:p>
    <w:p w14:paraId="591CDCB2" w14:textId="77777777" w:rsidR="0008122B" w:rsidRPr="00F00005" w:rsidRDefault="0008122B" w:rsidP="0008122B">
      <w:pPr>
        <w:jc w:val="center"/>
        <w:rPr>
          <w:b/>
          <w:caps/>
        </w:rPr>
      </w:pPr>
      <w:r w:rsidRPr="00F00005">
        <w:rPr>
          <w:b/>
          <w:caps/>
        </w:rPr>
        <w:t xml:space="preserve">BIUDŽETO vykdymo  ATASKAITŲ RINKINIO  </w:t>
      </w:r>
    </w:p>
    <w:p w14:paraId="434B6EE8" w14:textId="77777777" w:rsidR="0008122B" w:rsidRPr="00F00005" w:rsidRDefault="0008122B" w:rsidP="0008122B">
      <w:pPr>
        <w:jc w:val="center"/>
        <w:rPr>
          <w:b/>
          <w:caps/>
        </w:rPr>
      </w:pPr>
      <w:r w:rsidRPr="00F00005">
        <w:rPr>
          <w:b/>
          <w:caps/>
        </w:rPr>
        <w:t>aiškinAmasIS RAŠTAS</w:t>
      </w:r>
    </w:p>
    <w:p w14:paraId="3FEA96BE" w14:textId="77777777" w:rsidR="0008122B" w:rsidRPr="00F00005" w:rsidRDefault="0008122B" w:rsidP="0008122B">
      <w:pPr>
        <w:jc w:val="center"/>
        <w:rPr>
          <w:b/>
          <w:caps/>
        </w:rPr>
      </w:pPr>
    </w:p>
    <w:p w14:paraId="25A5D669" w14:textId="36332368" w:rsidR="0008122B" w:rsidRPr="00F00005" w:rsidRDefault="0008122B" w:rsidP="0008122B">
      <w:pPr>
        <w:jc w:val="center"/>
      </w:pPr>
      <w:r w:rsidRPr="00F00005">
        <w:rPr>
          <w:b/>
          <w:caps/>
        </w:rPr>
        <w:t>2021 metų gruodžio 31 d.</w:t>
      </w:r>
      <w:r w:rsidRPr="00F00005">
        <w:t xml:space="preserve">  </w:t>
      </w:r>
    </w:p>
    <w:p w14:paraId="661F3663" w14:textId="77777777" w:rsidR="0008122B" w:rsidRPr="00F00005" w:rsidRDefault="0008122B" w:rsidP="0008122B">
      <w:pPr>
        <w:jc w:val="center"/>
      </w:pPr>
    </w:p>
    <w:p w14:paraId="56764F4D" w14:textId="4E56257E" w:rsidR="0008122B" w:rsidRPr="00F00005" w:rsidRDefault="00660243" w:rsidP="0008122B">
      <w:pPr>
        <w:jc w:val="center"/>
        <w:rPr>
          <w:b/>
        </w:rPr>
      </w:pPr>
      <w:r w:rsidRPr="00F00005">
        <w:rPr>
          <w:b/>
        </w:rPr>
        <w:t xml:space="preserve">2022 m. sausio 17 d. </w:t>
      </w:r>
    </w:p>
    <w:p w14:paraId="1B47FC36" w14:textId="6094FA60" w:rsidR="00660243" w:rsidRPr="00F00005" w:rsidRDefault="00660243" w:rsidP="0008122B">
      <w:pPr>
        <w:jc w:val="center"/>
        <w:rPr>
          <w:b/>
        </w:rPr>
      </w:pPr>
      <w:r w:rsidRPr="00F00005">
        <w:rPr>
          <w:b/>
        </w:rPr>
        <w:t>Šiauliai</w:t>
      </w:r>
    </w:p>
    <w:p w14:paraId="13CD26ED" w14:textId="77777777" w:rsidR="0008122B" w:rsidRPr="00F00005" w:rsidRDefault="0008122B" w:rsidP="0008122B">
      <w:pPr>
        <w:jc w:val="center"/>
      </w:pPr>
    </w:p>
    <w:p w14:paraId="405AFF6E" w14:textId="77777777" w:rsidR="0008122B" w:rsidRPr="00F00005" w:rsidRDefault="0008122B" w:rsidP="0008122B">
      <w:pPr>
        <w:jc w:val="center"/>
        <w:rPr>
          <w:b/>
          <w:bCs/>
        </w:rPr>
      </w:pPr>
      <w:r w:rsidRPr="00F00005">
        <w:rPr>
          <w:b/>
          <w:bCs/>
        </w:rPr>
        <w:t>BENDROJI DALIS:</w:t>
      </w:r>
    </w:p>
    <w:p w14:paraId="7E05F4AD" w14:textId="77777777" w:rsidR="0008122B" w:rsidRPr="00F00005" w:rsidRDefault="0008122B" w:rsidP="00660243">
      <w:pPr>
        <w:spacing w:line="360" w:lineRule="auto"/>
        <w:jc w:val="both"/>
        <w:rPr>
          <w:b/>
          <w:bCs/>
        </w:rPr>
      </w:pPr>
    </w:p>
    <w:p w14:paraId="7FF253C2" w14:textId="5E135343" w:rsidR="00660243" w:rsidRPr="00F00005" w:rsidRDefault="00660243" w:rsidP="00660243">
      <w:pPr>
        <w:pStyle w:val="Pagrindinistekstas"/>
        <w:spacing w:line="360" w:lineRule="auto"/>
        <w:ind w:left="102" w:right="144" w:firstLine="618"/>
        <w:jc w:val="both"/>
        <w:rPr>
          <w:color w:val="000000"/>
        </w:rPr>
      </w:pPr>
      <w:r w:rsidRPr="00F00005">
        <w:rPr>
          <w:color w:val="000000"/>
        </w:rPr>
        <w:t xml:space="preserve">Šiaulių lopšelis darželis Eglutė  yra ikimokyklinio ugdymo įstaiga, vykdanti Savivaldybės biudžeto </w:t>
      </w:r>
      <w:r w:rsidRPr="00F00005"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 w:rsidRPr="00F00005">
        <w:rPr>
          <w:color w:val="000000"/>
        </w:rPr>
        <w:t xml:space="preserve">  </w:t>
      </w:r>
    </w:p>
    <w:p w14:paraId="0FB042CB" w14:textId="77777777" w:rsidR="00037595" w:rsidRPr="00F00005" w:rsidRDefault="004209D8" w:rsidP="0008122B">
      <w:pPr>
        <w:pStyle w:val="Pagrindinistekstas"/>
        <w:spacing w:line="360" w:lineRule="auto"/>
        <w:rPr>
          <w:color w:val="000000"/>
        </w:rPr>
      </w:pPr>
      <w:r w:rsidRPr="00F00005">
        <w:rPr>
          <w:color w:val="000000"/>
        </w:rPr>
        <w:tab/>
        <w:t xml:space="preserve">Biudžeto vykdymo ataskaitų rinkinį sudaro: </w:t>
      </w:r>
    </w:p>
    <w:p w14:paraId="77FF2595" w14:textId="77777777" w:rsidR="00037595" w:rsidRPr="00F00005" w:rsidRDefault="004209D8" w:rsidP="0008122B">
      <w:pPr>
        <w:spacing w:line="360" w:lineRule="auto"/>
        <w:rPr>
          <w:sz w:val="24"/>
        </w:rPr>
      </w:pPr>
      <w:r w:rsidRPr="00F00005">
        <w:rPr>
          <w:color w:val="000000"/>
          <w:sz w:val="24"/>
        </w:rPr>
        <w:t xml:space="preserve">             – biudžetinių įstaigų pajamų į biudžetą ,biudžeto pajamų iš mokesčių dali</w:t>
      </w:r>
      <w:bookmarkStart w:id="0" w:name="_GoBack"/>
      <w:bookmarkEnd w:id="0"/>
      <w:r w:rsidRPr="00F00005">
        <w:rPr>
          <w:color w:val="000000"/>
          <w:sz w:val="24"/>
        </w:rPr>
        <w:t>es ir kitų lėšų, skiriamų programoms finansuoti, ataskaita (forma Nr.1);</w:t>
      </w:r>
    </w:p>
    <w:p w14:paraId="1251BC0B" w14:textId="77777777" w:rsidR="00037595" w:rsidRPr="00F00005" w:rsidRDefault="004209D8" w:rsidP="0008122B">
      <w:pPr>
        <w:spacing w:line="360" w:lineRule="auto"/>
        <w:rPr>
          <w:sz w:val="24"/>
        </w:rPr>
      </w:pPr>
      <w:r w:rsidRPr="00F00005"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Pr="00F00005" w:rsidRDefault="004209D8" w:rsidP="0008122B">
      <w:pPr>
        <w:spacing w:line="360" w:lineRule="auto"/>
        <w:rPr>
          <w:sz w:val="24"/>
        </w:rPr>
      </w:pPr>
      <w:r w:rsidRPr="00F00005"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Pr="00F00005" w:rsidRDefault="00037595">
      <w:pPr>
        <w:pStyle w:val="Pagrindinistekstas"/>
        <w:rPr>
          <w:color w:val="FF0000"/>
        </w:rPr>
      </w:pPr>
    </w:p>
    <w:p w14:paraId="0A4F0F03" w14:textId="77777777" w:rsidR="00037595" w:rsidRPr="00F00005" w:rsidRDefault="004209D8">
      <w:pPr>
        <w:pStyle w:val="Antrat1"/>
        <w:jc w:val="center"/>
      </w:pPr>
      <w:r w:rsidRPr="00F00005">
        <w:t>AIŠKINAMOJO</w:t>
      </w:r>
      <w:r w:rsidRPr="00F00005">
        <w:rPr>
          <w:spacing w:val="-3"/>
        </w:rPr>
        <w:t xml:space="preserve"> </w:t>
      </w:r>
      <w:r w:rsidRPr="00F00005">
        <w:t>RAŠTO</w:t>
      </w:r>
      <w:r w:rsidRPr="00F00005">
        <w:rPr>
          <w:spacing w:val="-1"/>
        </w:rPr>
        <w:t xml:space="preserve"> </w:t>
      </w:r>
      <w:r w:rsidRPr="00F00005">
        <w:t>PASTABOS</w:t>
      </w:r>
    </w:p>
    <w:p w14:paraId="15FF9A8B" w14:textId="77777777" w:rsidR="00037595" w:rsidRPr="00F00005" w:rsidRDefault="00037595">
      <w:pPr>
        <w:pStyle w:val="Antrat1"/>
        <w:ind w:left="0" w:firstLine="102"/>
        <w:jc w:val="both"/>
      </w:pPr>
    </w:p>
    <w:p w14:paraId="09D87FAC" w14:textId="77777777" w:rsidR="00037595" w:rsidRPr="00F00005" w:rsidRDefault="004209D8">
      <w:pPr>
        <w:pStyle w:val="Antrat1"/>
        <w:ind w:left="-170"/>
        <w:jc w:val="both"/>
      </w:pPr>
      <w:r w:rsidRPr="00F00005">
        <w:t xml:space="preserve">1. Biudžeto išlaidų sąmatų nevykdymo priežastys </w:t>
      </w:r>
      <w:r w:rsidRPr="00F00005">
        <w:rPr>
          <w:b w:val="0"/>
          <w:bCs w:val="0"/>
          <w:sz w:val="20"/>
          <w:szCs w:val="20"/>
        </w:rPr>
        <w:t>Reikšminga suma – 2000 Eur</w:t>
      </w:r>
    </w:p>
    <w:p w14:paraId="51A68D4D" w14:textId="77777777" w:rsidR="00037595" w:rsidRPr="00F00005" w:rsidRDefault="004209D8">
      <w:pPr>
        <w:pStyle w:val="Antrat1"/>
        <w:ind w:left="0"/>
        <w:jc w:val="both"/>
        <w:rPr>
          <w:b w:val="0"/>
          <w:bCs w:val="0"/>
        </w:rPr>
      </w:pP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  <w:t xml:space="preserve">           </w:t>
      </w:r>
      <w:r w:rsidRPr="00F00005">
        <w:rPr>
          <w:b w:val="0"/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F00005" w14:paraId="59974D4D" w14:textId="77777777" w:rsidTr="008D21CD">
        <w:trPr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:rsidRPr="00F00005" w14:paraId="175E6840" w14:textId="77777777" w:rsidTr="008D21CD">
        <w:trPr>
          <w:trHeight w:val="562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1849" w14:textId="14A21FA7" w:rsidR="00037595" w:rsidRPr="00F00005" w:rsidRDefault="00660243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33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51D2A" w14:textId="2FE4B4A7" w:rsidR="00037595" w:rsidRPr="00F00005" w:rsidRDefault="008D21CD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8132,19</w:t>
            </w:r>
          </w:p>
          <w:p w14:paraId="12AF76D3" w14:textId="1AD1C1F0" w:rsidR="00C3618B" w:rsidRPr="00F00005" w:rsidRDefault="00C3618B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3706.</w:t>
            </w:r>
            <w:r w:rsidR="008D21CD" w:rsidRPr="00F00005">
              <w:rPr>
                <w:lang w:eastAsia="lt-LT"/>
              </w:rPr>
              <w:t>41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48A78" w14:textId="77777777" w:rsidR="00037595" w:rsidRPr="00F00005" w:rsidRDefault="00C3618B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2.1.1.1.1.1</w:t>
            </w:r>
          </w:p>
          <w:p w14:paraId="706E2902" w14:textId="50D997BF" w:rsidR="00C3618B" w:rsidRPr="00F00005" w:rsidRDefault="00C3618B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2.2.1.1.1.30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1FF2" w14:textId="621EE2D6" w:rsidR="00037595" w:rsidRPr="00F00005" w:rsidRDefault="006E15D3">
            <w:pPr>
              <w:widowControl/>
              <w:rPr>
                <w:lang w:eastAsia="lt-LT"/>
              </w:rPr>
            </w:pPr>
            <w:r w:rsidRPr="00F00005">
              <w:rPr>
                <w:lang w:eastAsia="lt-LT"/>
              </w:rPr>
              <w:t xml:space="preserve">Dėl pandemijos </w:t>
            </w:r>
            <w:r w:rsidR="008D21CD" w:rsidRPr="00F00005">
              <w:rPr>
                <w:lang w:eastAsia="lt-LT"/>
              </w:rPr>
              <w:t xml:space="preserve">metu paskelbtų veiklų ribojimų, vaikų sergamumo, </w:t>
            </w:r>
            <w:r w:rsidRPr="00F00005">
              <w:rPr>
                <w:lang w:eastAsia="lt-LT"/>
              </w:rPr>
              <w:t>nebuvo surinktos tėvų įmokos.</w:t>
            </w:r>
          </w:p>
        </w:tc>
      </w:tr>
    </w:tbl>
    <w:p w14:paraId="1BD210DB" w14:textId="77777777" w:rsidR="00037595" w:rsidRPr="00F00005" w:rsidRDefault="00037595">
      <w:pPr>
        <w:pStyle w:val="Antrat1"/>
        <w:ind w:left="0"/>
        <w:jc w:val="both"/>
      </w:pPr>
    </w:p>
    <w:p w14:paraId="64DD5E79" w14:textId="77777777" w:rsidR="00037595" w:rsidRPr="00F00005" w:rsidRDefault="00037595">
      <w:pPr>
        <w:pStyle w:val="Antrat1"/>
        <w:ind w:left="0"/>
        <w:jc w:val="both"/>
      </w:pPr>
    </w:p>
    <w:p w14:paraId="1B7E3BA6" w14:textId="77777777" w:rsidR="00037595" w:rsidRPr="00F00005" w:rsidRDefault="004209D8">
      <w:pPr>
        <w:pStyle w:val="Antrat1"/>
        <w:ind w:left="0" w:hanging="170"/>
        <w:jc w:val="both"/>
      </w:pPr>
      <w:r w:rsidRPr="00F00005">
        <w:t>2. Biudžeto išlaidų sąmatų vykdymas, kai yra viršyti patvirtinti asignavimai</w:t>
      </w:r>
      <w:r w:rsidRPr="00F00005"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F00005" w:rsidRDefault="004209D8">
      <w:pPr>
        <w:pStyle w:val="Antrat1"/>
        <w:ind w:left="0"/>
        <w:jc w:val="both"/>
      </w:pPr>
      <w:r w:rsidRPr="00F00005"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F00005" w14:paraId="548D0A75" w14:textId="77777777" w:rsidTr="008D21CD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:rsidRPr="00F00005" w14:paraId="5A305702" w14:textId="77777777" w:rsidTr="008D21CD">
        <w:trPr>
          <w:trHeight w:val="441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FFFF" w14:textId="5C908B68" w:rsidR="00037595" w:rsidRPr="00F00005" w:rsidRDefault="002F0330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53D28" w14:textId="010E7CAB" w:rsidR="00037595" w:rsidRPr="00F00005" w:rsidRDefault="002F0330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2.7.3.1.1.1</w:t>
            </w:r>
            <w:r w:rsidR="006E15D3" w:rsidRPr="00F00005">
              <w:rPr>
                <w:lang w:eastAsia="lt-LT"/>
              </w:rPr>
              <w:t>.</w:t>
            </w:r>
          </w:p>
          <w:p w14:paraId="7027BD24" w14:textId="5FEA1E59" w:rsidR="006E15D3" w:rsidRPr="00F00005" w:rsidRDefault="006E15D3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072C" w14:textId="339B2695" w:rsidR="00037595" w:rsidRPr="00F00005" w:rsidRDefault="002F0330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337</w:t>
            </w:r>
            <w:r w:rsidR="006E15D3" w:rsidRPr="00F00005">
              <w:rPr>
                <w:lang w:eastAsia="lt-LT"/>
              </w:rPr>
              <w:t>,</w:t>
            </w:r>
            <w:r w:rsidRPr="00F00005">
              <w:rPr>
                <w:lang w:eastAsia="lt-LT"/>
              </w:rPr>
              <w:t>79</w:t>
            </w:r>
          </w:p>
          <w:p w14:paraId="3F8FF04F" w14:textId="55F116E3" w:rsidR="006E15D3" w:rsidRPr="00F00005" w:rsidRDefault="006E15D3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E5A3" w14:textId="50C822B6" w:rsidR="00037595" w:rsidRPr="00F00005" w:rsidRDefault="00F00005">
            <w:pPr>
              <w:widowControl/>
              <w:rPr>
                <w:lang w:eastAsia="lt-LT"/>
              </w:rPr>
            </w:pPr>
            <w:r w:rsidRPr="00F00005">
              <w:rPr>
                <w:lang w:eastAsia="lt-LT"/>
              </w:rPr>
              <w:t xml:space="preserve">Dėl priskaitytų didesnių sumų už pirmas dvi nedarbingumo dienas, kai  nebuvo galima teikti prašymų sąmatos patikslinimui Taryboje. </w:t>
            </w:r>
            <w:r w:rsidRPr="00F00005">
              <w:t>Lėšų trūkumas socialinio draudimo įmokoms dengiamas iš darbo užmokesčiui skirtų asignavimų.</w:t>
            </w:r>
          </w:p>
        </w:tc>
      </w:tr>
      <w:tr w:rsidR="00037595" w:rsidRPr="00F00005" w14:paraId="1F557EE0" w14:textId="77777777" w:rsidTr="008D21CD">
        <w:trPr>
          <w:trHeight w:val="40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1D7F" w14:textId="45A726E3" w:rsidR="00037595" w:rsidRPr="00F00005" w:rsidRDefault="002F0330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01E2" w14:textId="77777777" w:rsidR="006E15D3" w:rsidRPr="00F00005" w:rsidRDefault="006E15D3" w:rsidP="006E15D3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2.1.1.1.1.1.</w:t>
            </w:r>
          </w:p>
          <w:p w14:paraId="2BF57578" w14:textId="01411BE8" w:rsidR="00037595" w:rsidRPr="00F00005" w:rsidRDefault="00037595" w:rsidP="006E15D3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935B9" w14:textId="386CE1F2" w:rsidR="006E15D3" w:rsidRPr="00F00005" w:rsidRDefault="006E15D3">
            <w:pPr>
              <w:widowControl/>
              <w:jc w:val="center"/>
              <w:rPr>
                <w:lang w:eastAsia="lt-LT"/>
              </w:rPr>
            </w:pPr>
            <w:r w:rsidRPr="00F00005">
              <w:rPr>
                <w:lang w:eastAsia="lt-LT"/>
              </w:rPr>
              <w:t>246,94</w:t>
            </w:r>
          </w:p>
          <w:p w14:paraId="02A83864" w14:textId="20787FBD" w:rsidR="006E15D3" w:rsidRPr="00F00005" w:rsidRDefault="006E15D3" w:rsidP="008D21CD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05DC" w14:textId="265D8C0B" w:rsidR="00037595" w:rsidRPr="00F00005" w:rsidRDefault="00F00005">
            <w:pPr>
              <w:widowControl/>
              <w:rPr>
                <w:lang w:eastAsia="lt-LT"/>
              </w:rPr>
            </w:pPr>
            <w:r w:rsidRPr="00F00005">
              <w:rPr>
                <w:lang w:eastAsia="lt-LT"/>
              </w:rPr>
              <w:t>Suplanuotas darbuotojų nedarbingumas didesnis, nei buv</w:t>
            </w:r>
            <w:r>
              <w:rPr>
                <w:lang w:eastAsia="lt-LT"/>
              </w:rPr>
              <w:t xml:space="preserve">o ir </w:t>
            </w:r>
            <w:r w:rsidRPr="00F00005">
              <w:rPr>
                <w:lang w:eastAsia="lt-LT"/>
              </w:rPr>
              <w:t>nebuvo galima teikti prašymų sąmatos patikslinimui Taryboj</w:t>
            </w:r>
            <w:r>
              <w:rPr>
                <w:lang w:eastAsia="lt-LT"/>
              </w:rPr>
              <w:t>e.</w:t>
            </w:r>
          </w:p>
        </w:tc>
      </w:tr>
    </w:tbl>
    <w:p w14:paraId="01536241" w14:textId="0410CFA9" w:rsidR="00037595" w:rsidRDefault="00037595">
      <w:pPr>
        <w:jc w:val="both"/>
      </w:pPr>
    </w:p>
    <w:p w14:paraId="13FB30E2" w14:textId="268F0134" w:rsidR="00F00005" w:rsidRDefault="00F00005">
      <w:pPr>
        <w:jc w:val="both"/>
      </w:pPr>
    </w:p>
    <w:p w14:paraId="572DFD15" w14:textId="1A52FCA0" w:rsidR="00F00005" w:rsidRDefault="00F00005">
      <w:pPr>
        <w:jc w:val="both"/>
      </w:pPr>
    </w:p>
    <w:p w14:paraId="7CB25279" w14:textId="77777777" w:rsidR="00F00005" w:rsidRPr="00F00005" w:rsidRDefault="00F00005">
      <w:pPr>
        <w:jc w:val="both"/>
      </w:pPr>
    </w:p>
    <w:p w14:paraId="76ED15CD" w14:textId="77777777" w:rsidR="00037595" w:rsidRPr="00F00005" w:rsidRDefault="004209D8">
      <w:pPr>
        <w:pStyle w:val="Antrat1"/>
        <w:ind w:left="-170"/>
        <w:jc w:val="both"/>
      </w:pPr>
      <w:r w:rsidRPr="00F00005">
        <w:lastRenderedPageBreak/>
        <w:t xml:space="preserve">3. Pagal paraiškas gauti ir nepanaudoti asignavimai </w:t>
      </w:r>
      <w:r w:rsidRPr="00F00005"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Pr="00F00005" w:rsidRDefault="004209D8">
      <w:pPr>
        <w:pStyle w:val="Antrat1"/>
        <w:ind w:left="0"/>
        <w:jc w:val="both"/>
      </w:pPr>
      <w:r w:rsidRPr="00F00005">
        <w:t xml:space="preserve">                                                                                                                                                            </w:t>
      </w:r>
      <w:r w:rsidRPr="00F00005"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:rsidRPr="00F00005" w14:paraId="5C2557CB" w14:textId="77777777" w:rsidTr="002F0330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728F71E2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F00005">
              <w:rPr>
                <w:b/>
                <w:bCs/>
                <w:sz w:val="20"/>
                <w:szCs w:val="20"/>
                <w:lang w:eastAsia="lt-LT"/>
              </w:rPr>
              <w:t>m</w:t>
            </w:r>
            <w:r w:rsidRPr="00F00005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2F0330" w:rsidRPr="00F00005" w14:paraId="4E96CC12" w14:textId="77777777" w:rsidTr="00F00005">
        <w:trPr>
          <w:trHeight w:val="47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C83C" w14:textId="138AC195" w:rsidR="002F0330" w:rsidRPr="00F00005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571B3" w14:textId="77777777" w:rsidR="002F0330" w:rsidRPr="00F00005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7B9F0" w14:textId="77777777" w:rsidR="002F0330" w:rsidRPr="00F00005" w:rsidRDefault="002F0330" w:rsidP="002F033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2B31" w14:textId="74BC7A11" w:rsidR="002F0330" w:rsidRPr="00F00005" w:rsidRDefault="002F0330" w:rsidP="002F0330">
            <w:pPr>
              <w:widowControl/>
              <w:rPr>
                <w:lang w:eastAsia="lt-LT"/>
              </w:rPr>
            </w:pPr>
            <w:r w:rsidRPr="00F00005">
              <w:rPr>
                <w:lang w:eastAsia="lt-LT"/>
              </w:rPr>
              <w:t>Nėra nepanaudota</w:t>
            </w:r>
          </w:p>
        </w:tc>
      </w:tr>
    </w:tbl>
    <w:p w14:paraId="0A1F9D24" w14:textId="77777777" w:rsidR="00037595" w:rsidRPr="00F00005" w:rsidRDefault="00037595">
      <w:pPr>
        <w:jc w:val="both"/>
      </w:pPr>
    </w:p>
    <w:p w14:paraId="11CB1204" w14:textId="507FEA38" w:rsidR="00CA3BC5" w:rsidRPr="00F00005" w:rsidRDefault="004209D8" w:rsidP="00415175">
      <w:pPr>
        <w:pStyle w:val="Antrat1"/>
        <w:spacing w:before="57" w:after="57"/>
        <w:ind w:left="-170"/>
        <w:jc w:val="both"/>
      </w:pPr>
      <w:r w:rsidRPr="00F00005">
        <w:t>4. Papildoma reikšminga informacija, nenurodoma žemesniojo lygio biudžeto išlaidų arba lėšų sąmatų vykdymo ataskaitose.</w:t>
      </w:r>
    </w:p>
    <w:p w14:paraId="101C5270" w14:textId="62BC9F36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 w:rsidRPr="00F00005">
        <w:rPr>
          <w:b w:val="0"/>
          <w:bCs w:val="0"/>
          <w:color w:val="000000"/>
        </w:rPr>
        <w:t>4.1. Įstaigos gautų pajamų likutis banko sąskaitoje metų pabaigoje pagal lėšų šaltinius.</w:t>
      </w:r>
    </w:p>
    <w:p w14:paraId="7934C3BD" w14:textId="5F8F779E" w:rsidR="008B7936" w:rsidRPr="00F00005" w:rsidRDefault="008B7936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32 </w:t>
      </w:r>
      <w:r w:rsidRPr="00F00005">
        <w:rPr>
          <w:b w:val="0"/>
          <w:bCs w:val="0"/>
          <w:color w:val="000000"/>
        </w:rPr>
        <w:t xml:space="preserve">priemonės likutis banke </w:t>
      </w:r>
      <w:r>
        <w:rPr>
          <w:b w:val="0"/>
          <w:bCs w:val="0"/>
          <w:color w:val="000000"/>
        </w:rPr>
        <w:t>110</w:t>
      </w:r>
      <w:r w:rsidRPr="00F00005">
        <w:rPr>
          <w:b w:val="0"/>
          <w:bCs w:val="0"/>
          <w:color w:val="000000"/>
        </w:rPr>
        <w:t>.</w:t>
      </w:r>
      <w:r>
        <w:rPr>
          <w:b w:val="0"/>
          <w:bCs w:val="0"/>
          <w:color w:val="000000"/>
        </w:rPr>
        <w:t>00</w:t>
      </w:r>
      <w:r w:rsidRPr="00F00005">
        <w:rPr>
          <w:b w:val="0"/>
          <w:bCs w:val="0"/>
          <w:color w:val="000000"/>
        </w:rPr>
        <w:t xml:space="preserve"> Eur</w:t>
      </w:r>
    </w:p>
    <w:p w14:paraId="6CCA7E37" w14:textId="18C99211" w:rsidR="00486453" w:rsidRPr="00F00005" w:rsidRDefault="00486453" w:rsidP="00486453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F00005">
        <w:rPr>
          <w:b w:val="0"/>
          <w:bCs w:val="0"/>
          <w:color w:val="000000"/>
        </w:rPr>
        <w:t xml:space="preserve">33 priemonės likutis banke </w:t>
      </w:r>
      <w:r w:rsidR="00D36965">
        <w:rPr>
          <w:b w:val="0"/>
          <w:bCs w:val="0"/>
          <w:color w:val="000000"/>
        </w:rPr>
        <w:t>472,13</w:t>
      </w:r>
      <w:r w:rsidRPr="00F00005">
        <w:rPr>
          <w:b w:val="0"/>
          <w:bCs w:val="0"/>
          <w:color w:val="000000"/>
        </w:rPr>
        <w:t xml:space="preserve"> Eur</w:t>
      </w:r>
    </w:p>
    <w:p w14:paraId="29934F28" w14:textId="4B20663D" w:rsidR="00037595" w:rsidRPr="00F0000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 w:rsidRPr="00F00005"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34FF06C1" w14:textId="2FDC02CB" w:rsidR="00486453" w:rsidRPr="00F00005" w:rsidRDefault="00486453" w:rsidP="00443FF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 w:rsidRPr="00F00005">
        <w:rPr>
          <w:b w:val="0"/>
          <w:bCs w:val="0"/>
          <w:color w:val="000000"/>
        </w:rPr>
        <w:t xml:space="preserve">33 priemonės planas 97400 Eur , surinkta </w:t>
      </w:r>
      <w:r w:rsidR="007E144E" w:rsidRPr="00F00005">
        <w:rPr>
          <w:b w:val="0"/>
          <w:bCs w:val="0"/>
          <w:color w:val="000000"/>
        </w:rPr>
        <w:t>83</w:t>
      </w:r>
      <w:r w:rsidR="007A09FA" w:rsidRPr="00F00005">
        <w:rPr>
          <w:b w:val="0"/>
          <w:bCs w:val="0"/>
          <w:color w:val="000000"/>
        </w:rPr>
        <w:t>2</w:t>
      </w:r>
      <w:r w:rsidR="00AD3885" w:rsidRPr="00F00005">
        <w:rPr>
          <w:b w:val="0"/>
          <w:bCs w:val="0"/>
          <w:color w:val="000000"/>
        </w:rPr>
        <w:t>36</w:t>
      </w:r>
      <w:r w:rsidR="00443FF8" w:rsidRPr="00F00005">
        <w:rPr>
          <w:b w:val="0"/>
          <w:bCs w:val="0"/>
          <w:color w:val="000000"/>
        </w:rPr>
        <w:t>,</w:t>
      </w:r>
      <w:r w:rsidR="00AD3885" w:rsidRPr="00F00005">
        <w:rPr>
          <w:b w:val="0"/>
          <w:bCs w:val="0"/>
          <w:color w:val="000000"/>
        </w:rPr>
        <w:t>68</w:t>
      </w:r>
      <w:r w:rsidR="00443FF8" w:rsidRPr="00F00005">
        <w:rPr>
          <w:b w:val="0"/>
          <w:bCs w:val="0"/>
          <w:color w:val="000000"/>
        </w:rPr>
        <w:t xml:space="preserve"> </w:t>
      </w:r>
      <w:r w:rsidRPr="00F00005">
        <w:rPr>
          <w:b w:val="0"/>
          <w:bCs w:val="0"/>
          <w:color w:val="000000"/>
        </w:rPr>
        <w:t xml:space="preserve">Eur , nesurinkta </w:t>
      </w:r>
      <w:r w:rsidR="00975B0B" w:rsidRPr="00F00005">
        <w:rPr>
          <w:b w:val="0"/>
          <w:bCs w:val="0"/>
          <w:color w:val="000000"/>
        </w:rPr>
        <w:t>141</w:t>
      </w:r>
      <w:r w:rsidR="00AD3885" w:rsidRPr="00F00005">
        <w:rPr>
          <w:b w:val="0"/>
          <w:bCs w:val="0"/>
          <w:color w:val="000000"/>
        </w:rPr>
        <w:t>63</w:t>
      </w:r>
      <w:r w:rsidR="00975B0B" w:rsidRPr="00F00005">
        <w:rPr>
          <w:b w:val="0"/>
          <w:bCs w:val="0"/>
          <w:color w:val="000000"/>
        </w:rPr>
        <w:t>,</w:t>
      </w:r>
      <w:r w:rsidR="00AD3885" w:rsidRPr="00F00005">
        <w:rPr>
          <w:b w:val="0"/>
          <w:bCs w:val="0"/>
          <w:color w:val="000000"/>
        </w:rPr>
        <w:t xml:space="preserve">32 </w:t>
      </w:r>
      <w:r w:rsidRPr="00F00005">
        <w:rPr>
          <w:b w:val="0"/>
          <w:bCs w:val="0"/>
          <w:color w:val="000000"/>
        </w:rPr>
        <w:t>Eur dėl blogo vaikų lankomumo,</w:t>
      </w:r>
      <w:r w:rsidR="001410A8" w:rsidRPr="00F00005">
        <w:rPr>
          <w:b w:val="0"/>
          <w:bCs w:val="0"/>
          <w:color w:val="000000"/>
        </w:rPr>
        <w:t xml:space="preserve"> ligų bei pandemijos</w:t>
      </w:r>
      <w:r w:rsidRPr="00F00005">
        <w:rPr>
          <w:b w:val="0"/>
          <w:bCs w:val="0"/>
          <w:color w:val="000000"/>
        </w:rPr>
        <w:t>.</w:t>
      </w:r>
    </w:p>
    <w:p w14:paraId="0312E38E" w14:textId="3076C34C" w:rsidR="00415175" w:rsidRPr="00F00005" w:rsidRDefault="00415175" w:rsidP="00415175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F00005">
        <w:rPr>
          <w:b w:val="0"/>
          <w:bCs w:val="0"/>
          <w:color w:val="000000"/>
        </w:rPr>
        <w:t xml:space="preserve">32 priemonės planas 700 Eur, surinkta </w:t>
      </w:r>
      <w:r w:rsidR="007E144E" w:rsidRPr="00F00005">
        <w:rPr>
          <w:b w:val="0"/>
          <w:bCs w:val="0"/>
          <w:color w:val="000000"/>
        </w:rPr>
        <w:t>210</w:t>
      </w:r>
      <w:r w:rsidRPr="00F00005">
        <w:rPr>
          <w:b w:val="0"/>
          <w:bCs w:val="0"/>
          <w:color w:val="000000"/>
        </w:rPr>
        <w:t xml:space="preserve"> Eur , nesurinkta </w:t>
      </w:r>
      <w:r w:rsidR="00443FF8" w:rsidRPr="00F00005">
        <w:rPr>
          <w:b w:val="0"/>
          <w:bCs w:val="0"/>
          <w:color w:val="000000"/>
        </w:rPr>
        <w:t>490</w:t>
      </w:r>
      <w:r w:rsidRPr="00F00005">
        <w:rPr>
          <w:b w:val="0"/>
          <w:bCs w:val="0"/>
          <w:color w:val="000000"/>
        </w:rPr>
        <w:t xml:space="preserve"> Eur dėl </w:t>
      </w:r>
      <w:r w:rsidR="00443FF8" w:rsidRPr="00F00005">
        <w:rPr>
          <w:b w:val="0"/>
          <w:bCs w:val="0"/>
          <w:color w:val="000000"/>
        </w:rPr>
        <w:t>pandemijos apribotų veiklų.</w:t>
      </w:r>
    </w:p>
    <w:p w14:paraId="13507B6A" w14:textId="77777777" w:rsidR="00037595" w:rsidRPr="00F0000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 w:rsidRPr="00F00005"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3A5BC1E5" w14:textId="77777777" w:rsidR="00CA3BC5" w:rsidRPr="00F00005" w:rsidRDefault="004209D8">
      <w:pPr>
        <w:pStyle w:val="Antrat1"/>
        <w:ind w:left="0"/>
        <w:jc w:val="both"/>
      </w:pPr>
      <w:r w:rsidRPr="00F00005">
        <w:t xml:space="preserve"> </w:t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</w:r>
      <w:r w:rsidRPr="00F00005">
        <w:tab/>
        <w:t xml:space="preserve">             </w:t>
      </w:r>
    </w:p>
    <w:p w14:paraId="119B48BC" w14:textId="05A05C39" w:rsidR="00037595" w:rsidRPr="00F00005" w:rsidRDefault="004209D8" w:rsidP="00CA3BC5">
      <w:pPr>
        <w:pStyle w:val="Antrat1"/>
        <w:ind w:left="0"/>
        <w:jc w:val="right"/>
      </w:pPr>
      <w:r w:rsidRPr="00F00005"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:rsidRPr="00F0000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Pr="00F0000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 w:rsidRPr="00F00005"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:rsidRPr="00F00005" w14:paraId="006E78FE" w14:textId="77777777" w:rsidTr="00D36965">
        <w:trPr>
          <w:trHeight w:val="54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Pr="00F0000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F00005"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Pr="00F0000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F00005"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650CDE58" w:rsidR="00037595" w:rsidRPr="00F00005" w:rsidRDefault="00D3696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5FEBB253" w:rsidR="00037595" w:rsidRPr="00F00005" w:rsidRDefault="00D3696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6AD767F" w:rsidR="00037595" w:rsidRPr="00F0000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F00005" w14:paraId="3EC678D7" w14:textId="77777777" w:rsidTr="00D36965">
        <w:trPr>
          <w:trHeight w:val="54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Pr="00F0000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F00005"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Pr="00F0000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F00005"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3844CF37" w:rsidR="00037595" w:rsidRPr="00F00005" w:rsidRDefault="00D3696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54500444" w:rsidR="00037595" w:rsidRPr="00F00005" w:rsidRDefault="00D3696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Pr="00F0000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:rsidRPr="00F00005" w14:paraId="7EE27904" w14:textId="77777777" w:rsidTr="00D36965">
        <w:trPr>
          <w:trHeight w:val="428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Pr="00F0000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F00005"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Pr="00F0000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 w:rsidRPr="00F00005"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Pr="00F0000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Pr="00F0000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Pr="00F0000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Pr="00F00005" w:rsidRDefault="00037595">
      <w:pPr>
        <w:pStyle w:val="Antrat1"/>
        <w:ind w:left="0"/>
        <w:jc w:val="both"/>
      </w:pPr>
    </w:p>
    <w:p w14:paraId="0F908229" w14:textId="77777777" w:rsidR="00037595" w:rsidRPr="00F00005" w:rsidRDefault="004209D8">
      <w:pPr>
        <w:pStyle w:val="Antrat1"/>
        <w:ind w:left="-170"/>
        <w:jc w:val="both"/>
        <w:rPr>
          <w:b w:val="0"/>
          <w:bCs w:val="0"/>
        </w:rPr>
      </w:pPr>
      <w:r w:rsidRPr="00F00005"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Pr="00F00005" w:rsidRDefault="004209D8">
      <w:pPr>
        <w:pStyle w:val="Antrat1"/>
        <w:ind w:left="-170"/>
        <w:jc w:val="both"/>
        <w:rPr>
          <w:b w:val="0"/>
          <w:bCs w:val="0"/>
        </w:rPr>
      </w:pPr>
      <w:r w:rsidRPr="00F00005"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Pr="00F00005" w:rsidRDefault="004209D8">
      <w:pPr>
        <w:pStyle w:val="Antrat1"/>
        <w:ind w:left="-170"/>
        <w:jc w:val="both"/>
        <w:rPr>
          <w:b w:val="0"/>
          <w:bCs w:val="0"/>
        </w:rPr>
      </w:pPr>
      <w:r w:rsidRPr="00F00005"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Pr="00F00005" w:rsidRDefault="00037595">
      <w:pPr>
        <w:rPr>
          <w:sz w:val="24"/>
          <w:szCs w:val="24"/>
        </w:rPr>
      </w:pPr>
    </w:p>
    <w:p w14:paraId="018EE070" w14:textId="0C6F7D95" w:rsidR="00037595" w:rsidRPr="00F00005" w:rsidRDefault="004209D8">
      <w:pPr>
        <w:ind w:left="-170"/>
        <w:jc w:val="both"/>
        <w:rPr>
          <w:b/>
          <w:sz w:val="24"/>
          <w:szCs w:val="24"/>
        </w:rPr>
      </w:pPr>
      <w:r w:rsidRPr="00F00005">
        <w:rPr>
          <w:b/>
          <w:sz w:val="24"/>
          <w:szCs w:val="24"/>
        </w:rPr>
        <w:t xml:space="preserve">5. Kreditorinis įsiskolinimas 2021 m. </w:t>
      </w:r>
      <w:r w:rsidR="008D0662" w:rsidRPr="00F00005">
        <w:rPr>
          <w:b/>
          <w:sz w:val="24"/>
          <w:szCs w:val="24"/>
        </w:rPr>
        <w:t>gruodžio</w:t>
      </w:r>
      <w:r w:rsidRPr="00F00005">
        <w:rPr>
          <w:b/>
          <w:sz w:val="24"/>
          <w:szCs w:val="24"/>
        </w:rPr>
        <w:t xml:space="preserve"> mėn.</w:t>
      </w:r>
      <w:r w:rsidR="008D0662" w:rsidRPr="00F00005">
        <w:rPr>
          <w:b/>
          <w:sz w:val="24"/>
          <w:szCs w:val="24"/>
        </w:rPr>
        <w:t xml:space="preserve"> 31</w:t>
      </w:r>
      <w:r w:rsidRPr="00F00005">
        <w:rPr>
          <w:b/>
          <w:sz w:val="24"/>
          <w:szCs w:val="24"/>
        </w:rPr>
        <w:t xml:space="preserve"> dienai – </w:t>
      </w:r>
      <w:r w:rsidR="00300FAF" w:rsidRPr="00F00005">
        <w:rPr>
          <w:b/>
          <w:sz w:val="24"/>
          <w:szCs w:val="24"/>
        </w:rPr>
        <w:t>9769,9</w:t>
      </w:r>
      <w:r w:rsidR="00D36965">
        <w:rPr>
          <w:b/>
          <w:sz w:val="24"/>
          <w:szCs w:val="24"/>
        </w:rPr>
        <w:t>7</w:t>
      </w:r>
      <w:r w:rsidRPr="00F00005">
        <w:rPr>
          <w:b/>
          <w:sz w:val="24"/>
          <w:szCs w:val="24"/>
        </w:rPr>
        <w:t xml:space="preserve"> Eur. Tame skaičiuje:</w:t>
      </w:r>
    </w:p>
    <w:p w14:paraId="6144CFCC" w14:textId="77777777" w:rsidR="00037595" w:rsidRPr="00F00005" w:rsidRDefault="00037595">
      <w:pPr>
        <w:jc w:val="both"/>
        <w:rPr>
          <w:b/>
          <w:sz w:val="24"/>
          <w:szCs w:val="24"/>
        </w:rPr>
      </w:pPr>
    </w:p>
    <w:tbl>
      <w:tblPr>
        <w:tblW w:w="9945" w:type="dxa"/>
        <w:tblInd w:w="-60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6150"/>
        <w:gridCol w:w="1365"/>
        <w:gridCol w:w="909"/>
        <w:gridCol w:w="1521"/>
      </w:tblGrid>
      <w:tr w:rsidR="00037595" w:rsidRPr="00F00005" w14:paraId="19096F5A" w14:textId="77777777" w:rsidTr="00300FAF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</w:tcPr>
          <w:p w14:paraId="27E4BE45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"151" \l 3</w:instrText>
            </w:r>
            <w:r w:rsidRPr="00F00005">
              <w:rPr>
                <w:sz w:val="24"/>
                <w:szCs w:val="24"/>
              </w:rPr>
              <w:fldChar w:fldCharType="end"/>
            </w:r>
            <w:r w:rsidRPr="00F00005">
              <w:rPr>
                <w:color w:val="000000"/>
                <w:sz w:val="24"/>
                <w:szCs w:val="24"/>
              </w:rPr>
              <w:t>151 Savivaldybės biudžeto lėšos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0D64375C" w14:textId="77777777" w:rsidR="00037595" w:rsidRPr="00F0000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58AC732D" w14:textId="7F973D87" w:rsidR="00037595" w:rsidRPr="00F00005" w:rsidRDefault="00300FAF">
            <w:pPr>
              <w:jc w:val="right"/>
              <w:rPr>
                <w:sz w:val="24"/>
                <w:szCs w:val="24"/>
              </w:rPr>
            </w:pPr>
            <w:r w:rsidRPr="00F00005">
              <w:rPr>
                <w:sz w:val="24"/>
                <w:szCs w:val="24"/>
              </w:rPr>
              <w:t>5857,6</w:t>
            </w:r>
            <w:r w:rsidR="00D36965">
              <w:rPr>
                <w:sz w:val="24"/>
                <w:szCs w:val="24"/>
              </w:rPr>
              <w:t>8</w:t>
            </w:r>
          </w:p>
        </w:tc>
        <w:tc>
          <w:tcPr>
            <w:tcW w:w="1521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ACB6C5F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"151" \l 3</w:instrText>
            </w:r>
            <w:r w:rsidRPr="00F00005">
              <w:rPr>
                <w:sz w:val="24"/>
                <w:szCs w:val="24"/>
              </w:rPr>
              <w:fldChar w:fldCharType="end"/>
            </w:r>
          </w:p>
        </w:tc>
      </w:tr>
      <w:tr w:rsidR="00037595" w:rsidRPr="00F00005" w14:paraId="367C1DDB" w14:textId="77777777" w:rsidTr="00300FAF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1A018678" w14:textId="048C8454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"2.2.1.1.1.30." \l 3</w:instrText>
            </w:r>
            <w:r w:rsidRPr="00F00005">
              <w:rPr>
                <w:sz w:val="24"/>
                <w:szCs w:val="24"/>
              </w:rPr>
              <w:fldChar w:fldCharType="end"/>
            </w:r>
            <w:r w:rsidRPr="00F00005">
              <w:rPr>
                <w:color w:val="000000"/>
                <w:sz w:val="24"/>
                <w:szCs w:val="24"/>
              </w:rPr>
              <w:t>2.</w:t>
            </w:r>
            <w:r w:rsidR="000D463A" w:rsidRPr="00F00005">
              <w:rPr>
                <w:color w:val="000000"/>
                <w:sz w:val="24"/>
                <w:szCs w:val="24"/>
              </w:rPr>
              <w:t>1</w:t>
            </w:r>
            <w:r w:rsidRPr="00F00005">
              <w:rPr>
                <w:color w:val="000000"/>
                <w:sz w:val="24"/>
                <w:szCs w:val="24"/>
              </w:rPr>
              <w:t>.1.1.1</w:t>
            </w:r>
            <w:r w:rsidR="00300FAF" w:rsidRPr="00F00005">
              <w:rPr>
                <w:color w:val="000000"/>
                <w:sz w:val="24"/>
                <w:szCs w:val="24"/>
              </w:rPr>
              <w:t>.1</w:t>
            </w:r>
            <w:r w:rsidRPr="00F00005">
              <w:rPr>
                <w:color w:val="000000"/>
                <w:sz w:val="24"/>
                <w:szCs w:val="24"/>
              </w:rPr>
              <w:t xml:space="preserve">. </w:t>
            </w:r>
            <w:r w:rsidR="00300FAF" w:rsidRPr="00F00005">
              <w:rPr>
                <w:color w:val="000000"/>
                <w:sz w:val="24"/>
                <w:szCs w:val="24"/>
              </w:rPr>
              <w:t>Darbo užmokestis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7907AF7" w14:textId="77777777" w:rsidR="00037595" w:rsidRPr="00F0000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0CCA399D" w14:textId="2305BA20" w:rsidR="00037595" w:rsidRPr="00F00005" w:rsidRDefault="00300FAF">
            <w:pPr>
              <w:jc w:val="right"/>
              <w:rPr>
                <w:sz w:val="24"/>
                <w:szCs w:val="24"/>
              </w:rPr>
            </w:pPr>
            <w:r w:rsidRPr="00F00005">
              <w:rPr>
                <w:sz w:val="24"/>
                <w:szCs w:val="24"/>
              </w:rPr>
              <w:t>2783,9</w:t>
            </w:r>
            <w:r w:rsidR="00D36965">
              <w:rPr>
                <w:sz w:val="24"/>
                <w:szCs w:val="24"/>
              </w:rPr>
              <w:t>7</w:t>
            </w:r>
          </w:p>
        </w:tc>
        <w:tc>
          <w:tcPr>
            <w:tcW w:w="1521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510F462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"2.2.1.1.1.30." \l 3</w:instrText>
            </w:r>
            <w:r w:rsidRPr="00F00005">
              <w:rPr>
                <w:sz w:val="24"/>
                <w:szCs w:val="24"/>
              </w:rPr>
              <w:fldChar w:fldCharType="end"/>
            </w:r>
          </w:p>
        </w:tc>
      </w:tr>
      <w:tr w:rsidR="00037595" w:rsidRPr="00F00005" w14:paraId="457A22D0" w14:textId="77777777" w:rsidTr="00300FAF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09BB0807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"2.2.1.1.1.20." \l 3</w:instrText>
            </w:r>
            <w:r w:rsidRPr="00F00005">
              <w:rPr>
                <w:sz w:val="24"/>
                <w:szCs w:val="24"/>
              </w:rPr>
              <w:fldChar w:fldCharType="end"/>
            </w:r>
            <w:r w:rsidRPr="00F00005">
              <w:rPr>
                <w:color w:val="000000"/>
                <w:sz w:val="24"/>
                <w:szCs w:val="24"/>
              </w:rPr>
              <w:t>2.2.1.1.1.20. Komunalinių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72FB08F" w14:textId="77777777" w:rsidR="00037595" w:rsidRPr="00F0000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B954ABF" w14:textId="1479F752" w:rsidR="00037595" w:rsidRPr="00F00005" w:rsidRDefault="001410A8">
            <w:pPr>
              <w:jc w:val="right"/>
              <w:rPr>
                <w:sz w:val="24"/>
                <w:szCs w:val="24"/>
              </w:rPr>
            </w:pPr>
            <w:r w:rsidRPr="00F00005">
              <w:rPr>
                <w:color w:val="000000"/>
                <w:sz w:val="24"/>
                <w:szCs w:val="24"/>
              </w:rPr>
              <w:t>3026,35</w:t>
            </w:r>
          </w:p>
        </w:tc>
        <w:tc>
          <w:tcPr>
            <w:tcW w:w="1521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19615156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"2.2.1.1.1.20." \l 3</w:instrText>
            </w:r>
            <w:r w:rsidRPr="00F00005">
              <w:rPr>
                <w:sz w:val="24"/>
                <w:szCs w:val="24"/>
              </w:rPr>
              <w:fldChar w:fldCharType="end"/>
            </w:r>
          </w:p>
        </w:tc>
      </w:tr>
      <w:tr w:rsidR="00037595" w:rsidRPr="00F00005" w14:paraId="76B3C2DA" w14:textId="77777777" w:rsidTr="00300FAF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2CFE6551" w14:textId="634E54CA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"2.2.1.1.1.21." \l 3</w:instrText>
            </w:r>
            <w:r w:rsidRPr="00F00005">
              <w:rPr>
                <w:sz w:val="24"/>
                <w:szCs w:val="24"/>
              </w:rPr>
              <w:fldChar w:fldCharType="end"/>
            </w:r>
            <w:r w:rsidRPr="00F00005">
              <w:rPr>
                <w:color w:val="000000"/>
                <w:sz w:val="24"/>
                <w:szCs w:val="24"/>
              </w:rPr>
              <w:t>2.2.1.1.1.</w:t>
            </w:r>
            <w:r w:rsidR="001410A8" w:rsidRPr="00F00005">
              <w:rPr>
                <w:color w:val="000000"/>
                <w:sz w:val="24"/>
                <w:szCs w:val="24"/>
              </w:rPr>
              <w:t>15</w:t>
            </w:r>
            <w:r w:rsidRPr="00F00005">
              <w:rPr>
                <w:color w:val="000000"/>
                <w:sz w:val="24"/>
                <w:szCs w:val="24"/>
              </w:rPr>
              <w:t xml:space="preserve">. </w:t>
            </w:r>
            <w:r w:rsidR="001410A8" w:rsidRPr="00F00005">
              <w:rPr>
                <w:color w:val="000000"/>
                <w:sz w:val="24"/>
                <w:szCs w:val="24"/>
              </w:rPr>
              <w:t>Materialiojo turto ir paprastojo remonto prekių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36819697" w14:textId="77777777" w:rsidR="00037595" w:rsidRPr="00F0000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47AE13E" w14:textId="14C60EDC" w:rsidR="00037595" w:rsidRPr="00F00005" w:rsidRDefault="00CA3BC5" w:rsidP="00CA3BC5">
            <w:pPr>
              <w:jc w:val="center"/>
              <w:rPr>
                <w:sz w:val="24"/>
                <w:szCs w:val="24"/>
              </w:rPr>
            </w:pPr>
            <w:r w:rsidRPr="00F00005">
              <w:rPr>
                <w:sz w:val="24"/>
                <w:szCs w:val="24"/>
              </w:rPr>
              <w:t xml:space="preserve">   </w:t>
            </w:r>
            <w:r w:rsidR="001410A8" w:rsidRPr="00F00005">
              <w:rPr>
                <w:sz w:val="24"/>
                <w:szCs w:val="24"/>
              </w:rPr>
              <w:t>47,36</w:t>
            </w:r>
          </w:p>
        </w:tc>
        <w:tc>
          <w:tcPr>
            <w:tcW w:w="1521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191FDED1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"2.2.1.1.1.21." \l 3</w:instrText>
            </w:r>
            <w:r w:rsidRPr="00F00005">
              <w:rPr>
                <w:sz w:val="24"/>
                <w:szCs w:val="24"/>
              </w:rPr>
              <w:fldChar w:fldCharType="end"/>
            </w:r>
          </w:p>
        </w:tc>
      </w:tr>
      <w:tr w:rsidR="00037595" w:rsidRPr="00F00005" w14:paraId="62E76547" w14:textId="77777777" w:rsidTr="00300FAF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</w:tcPr>
          <w:p w14:paraId="6947179C" w14:textId="10AF81FD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"32" \l 3</w:instrText>
            </w:r>
            <w:r w:rsidRPr="00F00005">
              <w:rPr>
                <w:sz w:val="24"/>
                <w:szCs w:val="24"/>
              </w:rPr>
              <w:fldChar w:fldCharType="end"/>
            </w:r>
            <w:r w:rsidR="00300FAF" w:rsidRPr="00F00005">
              <w:t>141</w:t>
            </w:r>
            <w:r w:rsidRPr="00F00005">
              <w:rPr>
                <w:color w:val="000000"/>
                <w:sz w:val="24"/>
                <w:szCs w:val="24"/>
              </w:rPr>
              <w:t xml:space="preserve"> </w:t>
            </w:r>
            <w:r w:rsidR="00300FAF" w:rsidRPr="00F00005">
              <w:rPr>
                <w:color w:val="000000"/>
                <w:sz w:val="24"/>
                <w:szCs w:val="24"/>
              </w:rPr>
              <w:t>Mokymo lėšos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761A398" w14:textId="77777777" w:rsidR="00037595" w:rsidRPr="00F0000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7CDFBF3" w14:textId="66621A24" w:rsidR="00037595" w:rsidRPr="00F00005" w:rsidRDefault="00300FAF">
            <w:pPr>
              <w:jc w:val="right"/>
              <w:rPr>
                <w:sz w:val="24"/>
                <w:szCs w:val="24"/>
              </w:rPr>
            </w:pPr>
            <w:r w:rsidRPr="00F00005">
              <w:rPr>
                <w:sz w:val="24"/>
                <w:szCs w:val="24"/>
              </w:rPr>
              <w:t>3912,29</w:t>
            </w:r>
          </w:p>
        </w:tc>
        <w:tc>
          <w:tcPr>
            <w:tcW w:w="1521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4476B2D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"32" \l 3</w:instrText>
            </w:r>
            <w:r w:rsidRPr="00F00005">
              <w:rPr>
                <w:sz w:val="24"/>
                <w:szCs w:val="24"/>
              </w:rPr>
              <w:fldChar w:fldCharType="end"/>
            </w:r>
          </w:p>
        </w:tc>
      </w:tr>
      <w:tr w:rsidR="00037595" w:rsidRPr="00F00005" w14:paraId="045415CF" w14:textId="77777777" w:rsidTr="00300FAF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62253D04" w14:textId="13FAE4E5" w:rsidR="00037595" w:rsidRPr="00F00005" w:rsidRDefault="00300FAF">
            <w:pPr>
              <w:rPr>
                <w:sz w:val="24"/>
                <w:szCs w:val="24"/>
              </w:rPr>
            </w:pPr>
            <w:r w:rsidRPr="00F00005">
              <w:rPr>
                <w:color w:val="000000"/>
                <w:sz w:val="24"/>
                <w:szCs w:val="24"/>
              </w:rPr>
              <w:t>2.1.1.1.1.1. Darbo užmokestis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9A2B5B1" w14:textId="77777777" w:rsidR="00037595" w:rsidRPr="00F00005" w:rsidRDefault="0003759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02212F15" w14:textId="29418ADA" w:rsidR="00037595" w:rsidRPr="00F00005" w:rsidRDefault="00300FAF">
            <w:pPr>
              <w:jc w:val="right"/>
              <w:rPr>
                <w:sz w:val="24"/>
                <w:szCs w:val="24"/>
              </w:rPr>
            </w:pPr>
            <w:r w:rsidRPr="00F00005">
              <w:rPr>
                <w:sz w:val="24"/>
                <w:szCs w:val="24"/>
              </w:rPr>
              <w:t>3912,29</w:t>
            </w:r>
          </w:p>
        </w:tc>
        <w:tc>
          <w:tcPr>
            <w:tcW w:w="1521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E17DBB2" w14:textId="77777777" w:rsidR="00037595" w:rsidRPr="00F00005" w:rsidRDefault="004209D8">
            <w:pPr>
              <w:rPr>
                <w:sz w:val="24"/>
                <w:szCs w:val="24"/>
              </w:rPr>
            </w:pPr>
            <w:r w:rsidRPr="00F00005">
              <w:fldChar w:fldCharType="begin"/>
            </w:r>
            <w:r w:rsidRPr="00F00005">
              <w:rPr>
                <w:sz w:val="24"/>
                <w:szCs w:val="24"/>
              </w:rPr>
              <w:instrText>TC "2.2.1.1.1.30." \l 3</w:instrText>
            </w:r>
            <w:r w:rsidRPr="00F00005">
              <w:rPr>
                <w:sz w:val="24"/>
                <w:szCs w:val="24"/>
              </w:rPr>
              <w:fldChar w:fldCharType="end"/>
            </w:r>
          </w:p>
        </w:tc>
      </w:tr>
    </w:tbl>
    <w:p w14:paraId="6B9E7426" w14:textId="77777777" w:rsidR="00037595" w:rsidRPr="00F00005" w:rsidRDefault="00037595">
      <w:pPr>
        <w:rPr>
          <w:sz w:val="24"/>
          <w:szCs w:val="24"/>
        </w:rPr>
      </w:pPr>
    </w:p>
    <w:p w14:paraId="09A93CA9" w14:textId="3F4AC445" w:rsidR="005B63E2" w:rsidRDefault="005B63E2" w:rsidP="00300FAF">
      <w:pPr>
        <w:spacing w:line="360" w:lineRule="auto"/>
        <w:ind w:left="-57" w:firstLine="624"/>
        <w:jc w:val="both"/>
        <w:rPr>
          <w:bCs/>
          <w:sz w:val="24"/>
          <w:szCs w:val="24"/>
        </w:rPr>
      </w:pPr>
      <w:r w:rsidRPr="00F00005">
        <w:rPr>
          <w:bCs/>
          <w:sz w:val="24"/>
          <w:szCs w:val="24"/>
        </w:rPr>
        <w:t>Komunalinių mokesčių kreditorinis įsiskolinimas atsirado, nes nebuvo įmanoma numatyti</w:t>
      </w:r>
      <w:r w:rsidR="00300FAF" w:rsidRPr="00F00005">
        <w:rPr>
          <w:bCs/>
          <w:sz w:val="24"/>
          <w:szCs w:val="24"/>
        </w:rPr>
        <w:t xml:space="preserve"> staigaus komunalinių paslaugų kainų kilimo</w:t>
      </w:r>
      <w:r w:rsidR="006E78B4" w:rsidRPr="00F00005">
        <w:rPr>
          <w:bCs/>
          <w:sz w:val="24"/>
          <w:szCs w:val="24"/>
        </w:rPr>
        <w:t xml:space="preserve"> metų pabaigoje.</w:t>
      </w:r>
    </w:p>
    <w:p w14:paraId="325861AF" w14:textId="10B54360" w:rsidR="00D36965" w:rsidRPr="00F00005" w:rsidRDefault="00D36965" w:rsidP="00300FAF">
      <w:pPr>
        <w:spacing w:line="360" w:lineRule="auto"/>
        <w:ind w:left="-57" w:firstLine="62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D</w:t>
      </w:r>
      <w:r w:rsidR="00F458B8">
        <w:rPr>
          <w:bCs/>
          <w:sz w:val="24"/>
          <w:szCs w:val="24"/>
        </w:rPr>
        <w:t>ėl nepakankamo finansavimo liko d</w:t>
      </w:r>
      <w:r>
        <w:rPr>
          <w:bCs/>
          <w:sz w:val="24"/>
          <w:szCs w:val="24"/>
        </w:rPr>
        <w:t>arbo užmokesčio įsiskolinimas iš darbuotojo išskaičiuotam socialiniam draudimui ir profesinių sąjungų susivienijimui</w:t>
      </w:r>
      <w:r w:rsidR="00F458B8">
        <w:rPr>
          <w:bCs/>
          <w:sz w:val="24"/>
          <w:szCs w:val="24"/>
        </w:rPr>
        <w:t>.</w:t>
      </w:r>
    </w:p>
    <w:p w14:paraId="6650FABA" w14:textId="77777777" w:rsidR="005B63E2" w:rsidRPr="00F00005" w:rsidRDefault="005B63E2">
      <w:pPr>
        <w:ind w:left="-57"/>
        <w:rPr>
          <w:b/>
          <w:bCs/>
          <w:sz w:val="24"/>
          <w:szCs w:val="24"/>
        </w:rPr>
      </w:pPr>
    </w:p>
    <w:p w14:paraId="38DABCC2" w14:textId="4BAFA3E9" w:rsidR="00037595" w:rsidRPr="00F00005" w:rsidRDefault="004209D8">
      <w:pPr>
        <w:ind w:left="-57"/>
        <w:rPr>
          <w:b/>
          <w:bCs/>
          <w:sz w:val="24"/>
          <w:szCs w:val="24"/>
        </w:rPr>
      </w:pPr>
      <w:r w:rsidRPr="00F00005">
        <w:rPr>
          <w:b/>
          <w:bCs/>
          <w:sz w:val="24"/>
          <w:szCs w:val="24"/>
        </w:rPr>
        <w:t xml:space="preserve">6. Gautinų sumų likutis </w:t>
      </w:r>
      <w:r w:rsidR="00CA3BC5" w:rsidRPr="00F00005">
        <w:rPr>
          <w:b/>
          <w:bCs/>
          <w:sz w:val="24"/>
          <w:szCs w:val="24"/>
        </w:rPr>
        <w:t xml:space="preserve"> 8208.90 Eur</w:t>
      </w:r>
      <w:r w:rsidRPr="00F00005">
        <w:rPr>
          <w:b/>
          <w:bCs/>
          <w:sz w:val="24"/>
          <w:szCs w:val="24"/>
        </w:rPr>
        <w:t>, kurį sudaro gautinos įmokos.</w:t>
      </w:r>
    </w:p>
    <w:p w14:paraId="3A882822" w14:textId="6AEC0F8E" w:rsidR="00037595" w:rsidRDefault="00037595">
      <w:pPr>
        <w:pStyle w:val="Pagrindinistekstas"/>
        <w:jc w:val="both"/>
      </w:pPr>
    </w:p>
    <w:p w14:paraId="7D1DBCE2" w14:textId="77777777" w:rsidR="00F458B8" w:rsidRPr="00F00005" w:rsidRDefault="00F458B8">
      <w:pPr>
        <w:pStyle w:val="Pagrindinistekstas"/>
        <w:jc w:val="both"/>
      </w:pPr>
    </w:p>
    <w:p w14:paraId="14786909" w14:textId="08D79A42" w:rsidR="00037595" w:rsidRPr="00F00005" w:rsidRDefault="004209D8">
      <w:pPr>
        <w:pStyle w:val="Pagrindinistekstas"/>
        <w:tabs>
          <w:tab w:val="left" w:pos="7183"/>
        </w:tabs>
        <w:ind w:left="102"/>
        <w:jc w:val="both"/>
      </w:pPr>
      <w:r w:rsidRPr="00F00005">
        <w:t>Direktorė</w:t>
      </w:r>
      <w:r w:rsidRPr="00F00005">
        <w:tab/>
      </w:r>
      <w:r w:rsidR="00CA3BC5" w:rsidRPr="00F00005">
        <w:t xml:space="preserve"> </w:t>
      </w:r>
      <w:r w:rsidR="001410A8" w:rsidRPr="00F00005">
        <w:t>Roberta Jankūnienė</w:t>
      </w:r>
    </w:p>
    <w:p w14:paraId="6A623916" w14:textId="7D3AB60B" w:rsidR="00037595" w:rsidRDefault="00037595">
      <w:pPr>
        <w:pStyle w:val="Pagrindinistekstas"/>
        <w:jc w:val="both"/>
      </w:pPr>
    </w:p>
    <w:p w14:paraId="5066B5BD" w14:textId="0F56E350" w:rsidR="00F458B8" w:rsidRDefault="00F458B8">
      <w:pPr>
        <w:pStyle w:val="Pagrindinistekstas"/>
        <w:jc w:val="both"/>
      </w:pPr>
    </w:p>
    <w:p w14:paraId="104FAB86" w14:textId="77777777" w:rsidR="00F458B8" w:rsidRPr="00F00005" w:rsidRDefault="00F458B8">
      <w:pPr>
        <w:pStyle w:val="Pagrindinistekstas"/>
        <w:jc w:val="both"/>
      </w:pPr>
    </w:p>
    <w:p w14:paraId="30802E6C" w14:textId="77777777" w:rsidR="00F458B8" w:rsidRDefault="00F458B8" w:rsidP="00F458B8">
      <w:pPr>
        <w:pStyle w:val="Pagrindinistekstas"/>
        <w:tabs>
          <w:tab w:val="left" w:pos="7303"/>
        </w:tabs>
        <w:jc w:val="both"/>
      </w:pPr>
      <w:r>
        <w:t>Švietimo centro c</w:t>
      </w:r>
      <w:r w:rsidRPr="003C5FE1">
        <w:t xml:space="preserve">entralizuotos </w:t>
      </w:r>
    </w:p>
    <w:p w14:paraId="58992033" w14:textId="30916763" w:rsidR="00037595" w:rsidRDefault="00F458B8" w:rsidP="00F458B8">
      <w:pPr>
        <w:pStyle w:val="Pagrindinistekstas"/>
        <w:tabs>
          <w:tab w:val="left" w:pos="7303"/>
        </w:tabs>
        <w:jc w:val="both"/>
      </w:pPr>
      <w:r w:rsidRPr="003C5FE1">
        <w:t>buhalterinės apskaitos padalinio vyr</w:t>
      </w:r>
      <w:r>
        <w:t>. buhalterė</w:t>
      </w:r>
      <w:r>
        <w:tab/>
      </w:r>
      <w:r w:rsidRPr="003C5FE1">
        <w:t>Stanislava</w:t>
      </w:r>
      <w:r w:rsidRPr="003C5FE1">
        <w:rPr>
          <w:spacing w:val="-3"/>
        </w:rPr>
        <w:t xml:space="preserve"> </w:t>
      </w:r>
      <w:r w:rsidRPr="003C5FE1">
        <w:t>Vaičiulienė</w:t>
      </w:r>
    </w:p>
    <w:p w14:paraId="55380E37" w14:textId="6286383C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22830FC" w14:textId="52457FC9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4F44297F" w14:textId="04F8C10F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61320B5" w14:textId="36DAABCD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7DFDAE76" w14:textId="081AE0A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A291CD8" w14:textId="66444A75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64E948FD" w14:textId="77777777" w:rsidR="00F458B8" w:rsidRPr="00F00005" w:rsidRDefault="00F458B8" w:rsidP="00F458B8">
      <w:pPr>
        <w:pStyle w:val="Pagrindinistekstas"/>
        <w:tabs>
          <w:tab w:val="left" w:pos="7303"/>
        </w:tabs>
        <w:jc w:val="both"/>
      </w:pPr>
    </w:p>
    <w:p w14:paraId="3325D331" w14:textId="7777777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6F38AB6B" w14:textId="7777777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7EE0BE6A" w14:textId="7777777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783872F" w14:textId="7777777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18722368" w14:textId="7777777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3CCF714F" w14:textId="5B73EB80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91E73B5" w14:textId="704990F0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14A2B24" w14:textId="2565E9E8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1CB3D5A" w14:textId="7CFD77E3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22ED49A2" w14:textId="042EA399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C46CC99" w14:textId="1323BCE9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D12FA61" w14:textId="3C1C3CDF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2258047D" w14:textId="25B10235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12AE7A15" w14:textId="4A8E2E6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4B96F6CA" w14:textId="79868742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38FFF40D" w14:textId="4E4260FA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638F30E2" w14:textId="075334AF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1E18C43D" w14:textId="372D2783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A518DC7" w14:textId="05B8E62F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21635937" w14:textId="7B625909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6FEA81B" w14:textId="7283D4C5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468675EA" w14:textId="2F665EA9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54A4C45" w14:textId="0E5CA280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12D2BB28" w14:textId="396298EA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1691295E" w14:textId="59ECC540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6B581ABD" w14:textId="2E06B37B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52204209" w14:textId="3A9230A1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156076C5" w14:textId="30B914B8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475CB6AD" w14:textId="77777777" w:rsidR="00F458B8" w:rsidRDefault="00F458B8" w:rsidP="00F458B8">
      <w:pPr>
        <w:pStyle w:val="Pagrindinistekstas"/>
        <w:tabs>
          <w:tab w:val="left" w:pos="7303"/>
        </w:tabs>
        <w:jc w:val="both"/>
      </w:pPr>
    </w:p>
    <w:p w14:paraId="057536F2" w14:textId="6DC5154F" w:rsidR="00037595" w:rsidRPr="00F00005" w:rsidRDefault="00CA3BC5" w:rsidP="00F458B8">
      <w:pPr>
        <w:pStyle w:val="Pagrindinistekstas"/>
        <w:tabs>
          <w:tab w:val="left" w:pos="7303"/>
        </w:tabs>
        <w:jc w:val="both"/>
      </w:pPr>
      <w:r w:rsidRPr="00F00005">
        <w:t xml:space="preserve">Neringa </w:t>
      </w:r>
      <w:proofErr w:type="spellStart"/>
      <w:r w:rsidRPr="00F00005">
        <w:t>Alasauskaitė</w:t>
      </w:r>
      <w:proofErr w:type="spellEnd"/>
      <w:r w:rsidR="004209D8" w:rsidRPr="00F00005">
        <w:t>, tel. +370</w:t>
      </w:r>
      <w:r w:rsidRPr="00F00005">
        <w:t>6</w:t>
      </w:r>
      <w:r w:rsidR="008D0662" w:rsidRPr="00F00005">
        <w:t>5913338</w:t>
      </w:r>
      <w:r w:rsidR="004209D8" w:rsidRPr="00F00005">
        <w:t xml:space="preserve">, el. p. </w:t>
      </w:r>
      <w:r w:rsidR="008D0662" w:rsidRPr="00F00005">
        <w:t>neringa.alasauskaite@siauliai.lt</w:t>
      </w:r>
    </w:p>
    <w:p w14:paraId="7CC9A366" w14:textId="77777777" w:rsidR="00037595" w:rsidRPr="00F00005" w:rsidRDefault="00037595">
      <w:pPr>
        <w:pStyle w:val="Pagrindinistekstas"/>
        <w:tabs>
          <w:tab w:val="left" w:pos="7303"/>
        </w:tabs>
        <w:ind w:left="102"/>
        <w:jc w:val="both"/>
      </w:pPr>
    </w:p>
    <w:p w14:paraId="5E8E76D1" w14:textId="77777777" w:rsidR="00037595" w:rsidRPr="00F0000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 w:rsidRPr="00F0000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95"/>
    <w:rsid w:val="00037595"/>
    <w:rsid w:val="0008122B"/>
    <w:rsid w:val="000D463A"/>
    <w:rsid w:val="001410A8"/>
    <w:rsid w:val="002F0330"/>
    <w:rsid w:val="00300FAF"/>
    <w:rsid w:val="00415175"/>
    <w:rsid w:val="004209D8"/>
    <w:rsid w:val="00443FF8"/>
    <w:rsid w:val="00486453"/>
    <w:rsid w:val="005B63E2"/>
    <w:rsid w:val="00634716"/>
    <w:rsid w:val="00660243"/>
    <w:rsid w:val="006E15D3"/>
    <w:rsid w:val="006E78B4"/>
    <w:rsid w:val="007A09FA"/>
    <w:rsid w:val="007E144E"/>
    <w:rsid w:val="008B7936"/>
    <w:rsid w:val="008D0662"/>
    <w:rsid w:val="008D21CD"/>
    <w:rsid w:val="00975B0B"/>
    <w:rsid w:val="00AD3885"/>
    <w:rsid w:val="00BE040B"/>
    <w:rsid w:val="00C3618B"/>
    <w:rsid w:val="00C77300"/>
    <w:rsid w:val="00CA3BC5"/>
    <w:rsid w:val="00D36965"/>
    <w:rsid w:val="00F00005"/>
    <w:rsid w:val="00F4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otekstotrauka">
    <w:name w:val="Body Text Indent"/>
    <w:basedOn w:val="prastasis"/>
    <w:link w:val="PagrindiniotekstotraukaDiagrama"/>
    <w:rsid w:val="0008122B"/>
    <w:pPr>
      <w:widowControl/>
      <w:spacing w:after="120"/>
      <w:ind w:left="283"/>
    </w:pPr>
    <w:rPr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8122B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yle">
    <w:name w:val="Style"/>
    <w:rsid w:val="000812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3215</Words>
  <Characters>1833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19</cp:revision>
  <cp:lastPrinted>2021-10-14T04:32:00Z</cp:lastPrinted>
  <dcterms:created xsi:type="dcterms:W3CDTF">2021-10-27T11:25:00Z</dcterms:created>
  <dcterms:modified xsi:type="dcterms:W3CDTF">2022-01-23T22:50:00Z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