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lopšelis-darželis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B859E3" w:rsidRPr="00B859E3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201</w:t>
            </w:r>
            <w:r w:rsidR="00733C97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B859E3" w:rsidRDefault="00733C97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  <w:r w:rsidR="00B859E3" w:rsidRPr="00B859E3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B859E3" w:rsidRPr="00B859E3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B859E3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B859E3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B859E3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064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Eur.</w:t>
            </w:r>
          </w:p>
        </w:tc>
      </w:tr>
      <w:tr w:rsidR="00B859E3" w:rsidRPr="00B859E3" w:rsidTr="00F1256F">
        <w:trPr>
          <w:trHeight w:val="393"/>
        </w:trPr>
        <w:tc>
          <w:tcPr>
            <w:tcW w:w="4964" w:type="dxa"/>
          </w:tcPr>
          <w:p w:rsidR="00B859E3" w:rsidRPr="00464CA9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A9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464CA9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1656" w:type="dxa"/>
          </w:tcPr>
          <w:p w:rsidR="00B859E3" w:rsidRPr="00464CA9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213007" w:rsidRDefault="0005266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1859</w:t>
            </w:r>
            <w:bookmarkStart w:id="2" w:name="_GoBack"/>
            <w:bookmarkEnd w:id="2"/>
          </w:p>
        </w:tc>
      </w:tr>
      <w:tr w:rsidR="00733C97" w:rsidRPr="00B859E3" w:rsidTr="00F1256F">
        <w:trPr>
          <w:trHeight w:val="393"/>
        </w:trPr>
        <w:tc>
          <w:tcPr>
            <w:tcW w:w="4964" w:type="dxa"/>
          </w:tcPr>
          <w:p w:rsidR="00733C97" w:rsidRPr="00464CA9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Direktoriaus pavaduotoja ugdymui</w:t>
            </w:r>
          </w:p>
        </w:tc>
        <w:tc>
          <w:tcPr>
            <w:tcW w:w="1655" w:type="dxa"/>
          </w:tcPr>
          <w:p w:rsidR="00733C97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1656" w:type="dxa"/>
          </w:tcPr>
          <w:p w:rsidR="00733C97" w:rsidRPr="00464CA9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464CA9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Auklėtojas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995</w:t>
            </w:r>
          </w:p>
        </w:tc>
        <w:tc>
          <w:tcPr>
            <w:tcW w:w="1656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56" w:type="dxa"/>
          </w:tcPr>
          <w:p w:rsidR="00A81723" w:rsidRPr="00B859E3" w:rsidRDefault="004D02D6" w:rsidP="00A817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1043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E55D1F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>
              <w:rPr>
                <w:rFonts w:ascii="Times New Roman" w:eastAsia="Times New Roman" w:hAnsi="Times New Roman" w:cs="Times New Roman"/>
              </w:rPr>
              <w:t>, soc. pedagogas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1272</w:t>
            </w:r>
          </w:p>
        </w:tc>
        <w:tc>
          <w:tcPr>
            <w:tcW w:w="1656" w:type="dxa"/>
          </w:tcPr>
          <w:p w:rsidR="00B859E3" w:rsidRPr="00B859E3" w:rsidRDefault="00F847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1294</w:t>
            </w:r>
          </w:p>
        </w:tc>
      </w:tr>
      <w:tr w:rsidR="00B859E3" w:rsidRPr="00B859E3" w:rsidTr="00F1256F">
        <w:trPr>
          <w:trHeight w:val="393"/>
        </w:trPr>
        <w:tc>
          <w:tcPr>
            <w:tcW w:w="4964" w:type="dxa"/>
          </w:tcPr>
          <w:p w:rsidR="00B859E3" w:rsidRPr="00F1768C" w:rsidRDefault="00F1768C" w:rsidP="00F176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768C">
              <w:rPr>
                <w:rFonts w:ascii="Times New Roman" w:eastAsia="Times New Roman" w:hAnsi="Times New Roman" w:cs="Times New Roman"/>
              </w:rPr>
              <w:t>Ūkio dalies vedėjas,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raštinės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(archyvo)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vedėjas,</w:t>
            </w:r>
          </w:p>
          <w:p w:rsidR="00F1768C" w:rsidRPr="00B859E3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8C">
              <w:rPr>
                <w:rFonts w:ascii="Times New Roman" w:eastAsia="Times New Roman" w:hAnsi="Times New Roman" w:cs="Times New Roman"/>
              </w:rPr>
              <w:t>Vyr buhalteris,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apskaitininkas,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F1768C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656" w:type="dxa"/>
          </w:tcPr>
          <w:p w:rsidR="00B859E3" w:rsidRPr="00F1768C" w:rsidRDefault="0093501A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B859E3" w:rsidRPr="00DD109B" w:rsidRDefault="004D02D6" w:rsidP="00CC7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</w:tr>
      <w:tr w:rsidR="00B859E3" w:rsidRPr="00B859E3" w:rsidTr="00F1256F">
        <w:trPr>
          <w:trHeight w:val="756"/>
        </w:trPr>
        <w:tc>
          <w:tcPr>
            <w:tcW w:w="4964" w:type="dxa"/>
          </w:tcPr>
          <w:p w:rsidR="00B859E3" w:rsidRPr="00B859E3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618</w:t>
            </w:r>
          </w:p>
        </w:tc>
        <w:tc>
          <w:tcPr>
            <w:tcW w:w="1656" w:type="dxa"/>
          </w:tcPr>
          <w:p w:rsidR="00B859E3" w:rsidRPr="00B859E3" w:rsidRDefault="00F1768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836C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654F09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vyr.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virėjas, virėjai, pagalbinis darbininkas)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629</w:t>
            </w:r>
          </w:p>
        </w:tc>
        <w:tc>
          <w:tcPr>
            <w:tcW w:w="1656" w:type="dxa"/>
          </w:tcPr>
          <w:p w:rsidR="00B859E3" w:rsidRPr="00B859E3" w:rsidRDefault="00654F0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555</w:t>
            </w:r>
          </w:p>
        </w:tc>
        <w:tc>
          <w:tcPr>
            <w:tcW w:w="1656" w:type="dxa"/>
          </w:tcPr>
          <w:p w:rsidR="00B859E3" w:rsidRPr="00B859E3" w:rsidRDefault="002130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B859E3" w:rsidRDefault="004D02D6" w:rsidP="00CC7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</w:p>
    <w:p w:rsidR="00C542EC" w:rsidRDefault="00C542EC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C542EC" w:rsidRPr="00B859E3" w:rsidRDefault="00C542EC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859E3" w:rsidRDefault="00B859E3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p w:rsidR="00C542EC" w:rsidRPr="00B859E3" w:rsidRDefault="00C542EC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859E3" w:rsidRPr="00B859E3" w:rsidRDefault="00B859E3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59E3">
        <w:rPr>
          <w:rFonts w:ascii="Times New Roman" w:eastAsia="Times New Roman" w:hAnsi="Times New Roman" w:cs="Times New Roman"/>
        </w:rPr>
        <w:t xml:space="preserve">Vyr. buhalterė                                                                                                 </w:t>
      </w:r>
      <w:bookmarkEnd w:id="0"/>
      <w:bookmarkEnd w:id="1"/>
      <w:r w:rsidR="00EC5DB4">
        <w:rPr>
          <w:rFonts w:ascii="Times New Roman" w:eastAsia="Times New Roman" w:hAnsi="Times New Roman" w:cs="Times New Roman"/>
        </w:rPr>
        <w:t>Lina Trukšina</w:t>
      </w:r>
    </w:p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1"/>
    <w:rsid w:val="000120C4"/>
    <w:rsid w:val="00017FF6"/>
    <w:rsid w:val="000525C0"/>
    <w:rsid w:val="00052663"/>
    <w:rsid w:val="000643EC"/>
    <w:rsid w:val="00073AB2"/>
    <w:rsid w:val="000F27B0"/>
    <w:rsid w:val="00125100"/>
    <w:rsid w:val="001D0C54"/>
    <w:rsid w:val="001D235B"/>
    <w:rsid w:val="001F0A85"/>
    <w:rsid w:val="00213007"/>
    <w:rsid w:val="0022626B"/>
    <w:rsid w:val="00233D92"/>
    <w:rsid w:val="0028199B"/>
    <w:rsid w:val="00293071"/>
    <w:rsid w:val="002A00A9"/>
    <w:rsid w:val="002A187E"/>
    <w:rsid w:val="002C793D"/>
    <w:rsid w:val="003E51C9"/>
    <w:rsid w:val="0041261A"/>
    <w:rsid w:val="00464CA9"/>
    <w:rsid w:val="004722BA"/>
    <w:rsid w:val="004D02D6"/>
    <w:rsid w:val="004E09E8"/>
    <w:rsid w:val="00540941"/>
    <w:rsid w:val="005836CC"/>
    <w:rsid w:val="005C473E"/>
    <w:rsid w:val="00654F09"/>
    <w:rsid w:val="00664136"/>
    <w:rsid w:val="00733C97"/>
    <w:rsid w:val="0077099D"/>
    <w:rsid w:val="00772C86"/>
    <w:rsid w:val="008E7D02"/>
    <w:rsid w:val="00910EAA"/>
    <w:rsid w:val="009245EC"/>
    <w:rsid w:val="0093501A"/>
    <w:rsid w:val="009A0DF2"/>
    <w:rsid w:val="00A14468"/>
    <w:rsid w:val="00A81723"/>
    <w:rsid w:val="00A81C23"/>
    <w:rsid w:val="00B859E3"/>
    <w:rsid w:val="00BA6E87"/>
    <w:rsid w:val="00C01490"/>
    <w:rsid w:val="00C542EC"/>
    <w:rsid w:val="00C879D2"/>
    <w:rsid w:val="00CA0B71"/>
    <w:rsid w:val="00CB0599"/>
    <w:rsid w:val="00CC7F6B"/>
    <w:rsid w:val="00D80C31"/>
    <w:rsid w:val="00D924DF"/>
    <w:rsid w:val="00D947A1"/>
    <w:rsid w:val="00DD109B"/>
    <w:rsid w:val="00DE6DAE"/>
    <w:rsid w:val="00E07B86"/>
    <w:rsid w:val="00E31EBF"/>
    <w:rsid w:val="00E55D1F"/>
    <w:rsid w:val="00EC5DB4"/>
    <w:rsid w:val="00EE7F8A"/>
    <w:rsid w:val="00EF491B"/>
    <w:rsid w:val="00F0196A"/>
    <w:rsid w:val="00F067EB"/>
    <w:rsid w:val="00F1768C"/>
    <w:rsid w:val="00F847E3"/>
    <w:rsid w:val="00F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Eglute</cp:lastModifiedBy>
  <cp:revision>3</cp:revision>
  <cp:lastPrinted>2020-01-10T08:34:00Z</cp:lastPrinted>
  <dcterms:created xsi:type="dcterms:W3CDTF">2020-08-03T06:41:00Z</dcterms:created>
  <dcterms:modified xsi:type="dcterms:W3CDTF">2020-08-03T06:46:00Z</dcterms:modified>
</cp:coreProperties>
</file>