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8E4E2" w14:textId="6041001B" w:rsidR="00AC5E8E" w:rsidRPr="00185611" w:rsidRDefault="00AC5E8E" w:rsidP="00AC5E8E">
      <w:pPr>
        <w:jc w:val="center"/>
        <w:rPr>
          <w:b/>
        </w:rPr>
      </w:pPr>
      <w:r w:rsidRPr="00185611">
        <w:rPr>
          <w:b/>
        </w:rPr>
        <w:t>ŠIAULIŲ LOPŠELIS-DARŽELI</w:t>
      </w:r>
      <w:r w:rsidR="005164F8" w:rsidRPr="00185611">
        <w:rPr>
          <w:b/>
        </w:rPr>
        <w:t xml:space="preserve">S „EGLUTĖ“, </w:t>
      </w:r>
      <w:r w:rsidR="00B10F34" w:rsidRPr="00185611">
        <w:rPr>
          <w:b/>
          <w:bCs/>
        </w:rPr>
        <w:t>KODAS</w:t>
      </w:r>
      <w:r w:rsidR="00B10F34" w:rsidRPr="00185611">
        <w:rPr>
          <w:b/>
        </w:rPr>
        <w:t xml:space="preserve"> </w:t>
      </w:r>
      <w:r w:rsidR="005164F8" w:rsidRPr="00185611">
        <w:rPr>
          <w:b/>
        </w:rPr>
        <w:t>190529919</w:t>
      </w:r>
      <w:r w:rsidR="0063113D" w:rsidRPr="00185611">
        <w:rPr>
          <w:b/>
        </w:rPr>
        <w:t xml:space="preserve"> </w:t>
      </w:r>
    </w:p>
    <w:p w14:paraId="2241A08C" w14:textId="77777777" w:rsidR="00B82E80" w:rsidRPr="00185611" w:rsidRDefault="00B82E80" w:rsidP="00B82E80">
      <w:pPr>
        <w:spacing w:line="276" w:lineRule="auto"/>
        <w:rPr>
          <w:b/>
        </w:rPr>
      </w:pPr>
    </w:p>
    <w:p w14:paraId="4AB8EAA8" w14:textId="77777777" w:rsidR="00AC5E8E" w:rsidRPr="00185611" w:rsidRDefault="00AC5E8E" w:rsidP="00644B80">
      <w:pPr>
        <w:spacing w:line="276" w:lineRule="auto"/>
        <w:ind w:left="5040" w:firstLine="1056"/>
        <w:rPr>
          <w:b/>
        </w:rPr>
      </w:pPr>
      <w:r w:rsidRPr="00185611">
        <w:t>PATVIRTINTA</w:t>
      </w:r>
    </w:p>
    <w:p w14:paraId="330F1A08" w14:textId="46DBD12D" w:rsidR="00AC5E8E" w:rsidRPr="00185611" w:rsidRDefault="00644B80" w:rsidP="00644B80">
      <w:pPr>
        <w:ind w:left="3744" w:firstLine="1296"/>
        <w:jc w:val="both"/>
      </w:pPr>
      <w:r w:rsidRPr="00185611">
        <w:t xml:space="preserve">                 </w:t>
      </w:r>
      <w:r w:rsidR="00AC5E8E" w:rsidRPr="00185611">
        <w:t>Šiaulių lopšelio-darželio „</w:t>
      </w:r>
      <w:r w:rsidR="005164F8" w:rsidRPr="00185611">
        <w:t>Eglutė</w:t>
      </w:r>
      <w:r w:rsidR="00AC5E8E" w:rsidRPr="00185611">
        <w:t>“</w:t>
      </w:r>
    </w:p>
    <w:p w14:paraId="65666711" w14:textId="7273E1E4" w:rsidR="00AC5E8E" w:rsidRPr="00185611" w:rsidRDefault="00644B80" w:rsidP="00644B80">
      <w:r w:rsidRPr="00185611">
        <w:t xml:space="preserve">                                                                                                     </w:t>
      </w:r>
      <w:r w:rsidR="00A11575" w:rsidRPr="00185611">
        <w:t xml:space="preserve">direktoriaus </w:t>
      </w:r>
      <w:r w:rsidR="006E3408">
        <w:t>2024</w:t>
      </w:r>
      <w:r w:rsidR="00AC5E8E" w:rsidRPr="00185611">
        <w:t xml:space="preserve"> m.</w:t>
      </w:r>
      <w:r w:rsidR="003D0FC5">
        <w:t xml:space="preserve"> </w:t>
      </w:r>
      <w:r w:rsidR="006E3408">
        <w:t>gruodžio 19</w:t>
      </w:r>
      <w:r w:rsidRPr="00185611">
        <w:t xml:space="preserve"> </w:t>
      </w:r>
      <w:r w:rsidR="00B10F34" w:rsidRPr="00185611">
        <w:t>d.</w:t>
      </w:r>
    </w:p>
    <w:p w14:paraId="248CDFED" w14:textId="145FDE5A" w:rsidR="00AC5E8E" w:rsidRPr="00185611" w:rsidRDefault="008570B5" w:rsidP="008570B5">
      <w:pPr>
        <w:ind w:left="1701" w:firstLine="1296"/>
        <w:jc w:val="both"/>
      </w:pPr>
      <w:r w:rsidRPr="00185611">
        <w:t xml:space="preserve">                                                   </w:t>
      </w:r>
      <w:r w:rsidR="00644B80" w:rsidRPr="00185611">
        <w:t>į</w:t>
      </w:r>
      <w:r w:rsidR="00AC5E8E" w:rsidRPr="00185611">
        <w:t xml:space="preserve">sakymu Nr. </w:t>
      </w:r>
      <w:r w:rsidR="00644B80" w:rsidRPr="00185611">
        <w:t>V-</w:t>
      </w:r>
      <w:r w:rsidR="006E3408">
        <w:t>228</w:t>
      </w:r>
    </w:p>
    <w:p w14:paraId="4B775E64" w14:textId="77777777" w:rsidR="00AC5E8E" w:rsidRPr="00185611" w:rsidRDefault="00AC5E8E" w:rsidP="00F31150">
      <w:pPr>
        <w:jc w:val="both"/>
        <w:rPr>
          <w:b/>
          <w:bCs/>
        </w:rPr>
      </w:pPr>
    </w:p>
    <w:p w14:paraId="3D6CED42" w14:textId="3AE08FB4" w:rsidR="00AC5E8E" w:rsidRPr="00185611" w:rsidRDefault="00F42077" w:rsidP="00AC5E8E">
      <w:pPr>
        <w:jc w:val="center"/>
        <w:rPr>
          <w:b/>
          <w:bCs/>
        </w:rPr>
      </w:pPr>
      <w:r w:rsidRPr="00185611">
        <w:rPr>
          <w:b/>
          <w:bCs/>
          <w:iCs/>
        </w:rPr>
        <w:t>202</w:t>
      </w:r>
      <w:r w:rsidR="00042F68" w:rsidRPr="00185611">
        <w:rPr>
          <w:b/>
          <w:bCs/>
          <w:iCs/>
        </w:rPr>
        <w:t>5</w:t>
      </w:r>
      <w:r w:rsidR="0001165D" w:rsidRPr="00185611">
        <w:rPr>
          <w:b/>
          <w:bCs/>
          <w:iCs/>
        </w:rPr>
        <w:t xml:space="preserve"> – 202</w:t>
      </w:r>
      <w:r w:rsidR="00042F68" w:rsidRPr="00185611">
        <w:rPr>
          <w:b/>
          <w:bCs/>
          <w:iCs/>
        </w:rPr>
        <w:t>7</w:t>
      </w:r>
      <w:r w:rsidR="00AC5E8E" w:rsidRPr="00185611">
        <w:rPr>
          <w:b/>
          <w:bCs/>
        </w:rPr>
        <w:t xml:space="preserve"> METŲ STRATEGINIS VEIKLOS PLANAS</w:t>
      </w:r>
      <w:r w:rsidR="00B10F34" w:rsidRPr="00185611">
        <w:rPr>
          <w:b/>
          <w:bCs/>
        </w:rPr>
        <w:t xml:space="preserve"> </w:t>
      </w:r>
    </w:p>
    <w:p w14:paraId="16D6C908" w14:textId="77777777" w:rsidR="00AC5E8E" w:rsidRPr="00185611" w:rsidRDefault="00AC5E8E" w:rsidP="00AC5E8E">
      <w:pPr>
        <w:jc w:val="center"/>
        <w:rPr>
          <w:b/>
        </w:rPr>
      </w:pPr>
    </w:p>
    <w:p w14:paraId="48EAF965" w14:textId="77777777" w:rsidR="00AC5E8E" w:rsidRPr="00185611" w:rsidRDefault="00AC5E8E" w:rsidP="00AC5E8E">
      <w:pPr>
        <w:jc w:val="center"/>
        <w:rPr>
          <w:b/>
        </w:rPr>
      </w:pPr>
      <w:r w:rsidRPr="00185611">
        <w:rPr>
          <w:b/>
        </w:rPr>
        <w:t>I SKYRIUS</w:t>
      </w:r>
    </w:p>
    <w:p w14:paraId="796E6816" w14:textId="77777777" w:rsidR="00AC5E8E" w:rsidRPr="00185611" w:rsidRDefault="00AC5E8E" w:rsidP="00AC5E8E">
      <w:pPr>
        <w:jc w:val="center"/>
        <w:rPr>
          <w:b/>
        </w:rPr>
      </w:pPr>
      <w:r w:rsidRPr="00185611">
        <w:rPr>
          <w:b/>
        </w:rPr>
        <w:t>VEIKLOS KONTEKSTAS</w:t>
      </w:r>
    </w:p>
    <w:p w14:paraId="1B9C1060" w14:textId="77777777" w:rsidR="00AC5E8E" w:rsidRPr="00185611" w:rsidRDefault="00AC5E8E" w:rsidP="005F0448">
      <w:pPr>
        <w:jc w:val="both"/>
        <w:rPr>
          <w:b/>
        </w:rPr>
      </w:pPr>
    </w:p>
    <w:p w14:paraId="4D2CFA6E" w14:textId="2140CA07" w:rsidR="005C36CA" w:rsidRPr="00185611" w:rsidRDefault="005C36CA" w:rsidP="008570B5">
      <w:pPr>
        <w:ind w:firstLine="851"/>
        <w:jc w:val="both"/>
      </w:pPr>
      <w:r w:rsidRPr="00185611">
        <w:t xml:space="preserve">Šiaulių lopšelio-darželio ,,Eglutė“ </w:t>
      </w:r>
      <w:r w:rsidR="00D420C4" w:rsidRPr="00185611">
        <w:t>202</w:t>
      </w:r>
      <w:r w:rsidR="009A6183" w:rsidRPr="00185611">
        <w:t>5-2027</w:t>
      </w:r>
      <w:r w:rsidR="00D420C4" w:rsidRPr="00185611">
        <w:t xml:space="preserve"> metų strateginis veiklos</w:t>
      </w:r>
      <w:r w:rsidRPr="00185611">
        <w:t xml:space="preserve"> planas parengtas vadovaujantis </w:t>
      </w:r>
      <w:r w:rsidR="00D420C4" w:rsidRPr="00185611">
        <w:t xml:space="preserve">Šiaulių </w:t>
      </w:r>
      <w:r w:rsidR="00CC78DC" w:rsidRPr="00185611">
        <w:t>miesto savivaldybės tarybos 2024</w:t>
      </w:r>
      <w:r w:rsidR="00D420C4" w:rsidRPr="00185611">
        <w:t xml:space="preserve"> m. </w:t>
      </w:r>
      <w:r w:rsidR="00CC78DC" w:rsidRPr="00185611">
        <w:t xml:space="preserve">birželio 7 </w:t>
      </w:r>
      <w:r w:rsidR="00D420C4" w:rsidRPr="00185611">
        <w:t>d. sp</w:t>
      </w:r>
      <w:r w:rsidR="009A6183" w:rsidRPr="00185611">
        <w:t>rendimu Nr. T-</w:t>
      </w:r>
      <w:r w:rsidR="00CC78DC" w:rsidRPr="00185611">
        <w:t>202</w:t>
      </w:r>
      <w:r w:rsidR="009A6183" w:rsidRPr="00185611">
        <w:t xml:space="preserve"> patvirtinu </w:t>
      </w:r>
      <w:r w:rsidR="00CC78DC" w:rsidRPr="00185611">
        <w:t xml:space="preserve">Šiaulių miesto </w:t>
      </w:r>
      <w:r w:rsidR="009A6183" w:rsidRPr="00185611">
        <w:t>202</w:t>
      </w:r>
      <w:r w:rsidR="00D420C4" w:rsidRPr="00185611">
        <w:t>5-20</w:t>
      </w:r>
      <w:r w:rsidR="009A6183" w:rsidRPr="00185611">
        <w:t>33</w:t>
      </w:r>
      <w:r w:rsidR="00D420C4" w:rsidRPr="00185611">
        <w:t xml:space="preserve"> metų </w:t>
      </w:r>
      <w:r w:rsidR="00CC78DC" w:rsidRPr="00185611">
        <w:t>strateginiu</w:t>
      </w:r>
      <w:r w:rsidR="00E76054" w:rsidRPr="00185611">
        <w:t xml:space="preserve"> plėtros planu</w:t>
      </w:r>
      <w:r w:rsidR="00E76054" w:rsidRPr="00185611">
        <w:rPr>
          <w:rFonts w:eastAsia="Lucida Sans Unicode"/>
          <w:bCs/>
        </w:rPr>
        <w:t>,</w:t>
      </w:r>
      <w:r w:rsidR="00D420C4" w:rsidRPr="00185611">
        <w:rPr>
          <w:rFonts w:eastAsia="Lucida Sans Unicode"/>
          <w:bCs/>
        </w:rPr>
        <w:t xml:space="preserve"> </w:t>
      </w:r>
      <w:r w:rsidRPr="00185611">
        <w:t>Lietuvos pažangos strategija ,,Lietuva 2030“, Geros mokyklos koncepcija, Lietuvos Respublikos švietimo įstatymu, Šiaulių miesto vaiko asmenybės ūgties koncepcija, Šiaulių lopšelio-darželio „Eglutė“ nuostatais, vidiniu lopšelio-darželio veiklos įsivertinimu,</w:t>
      </w:r>
      <w:r w:rsidRPr="00185611">
        <w:rPr>
          <w:color w:val="FF0000"/>
        </w:rPr>
        <w:t xml:space="preserve"> </w:t>
      </w:r>
      <w:r w:rsidRPr="00185611">
        <w:t xml:space="preserve">bendruomenės siūlymais ir rekomendacijomis. </w:t>
      </w:r>
    </w:p>
    <w:p w14:paraId="519039B5" w14:textId="19D66F25" w:rsidR="005D4384" w:rsidRPr="00185611" w:rsidRDefault="005D4384" w:rsidP="009F39DE">
      <w:pPr>
        <w:widowControl w:val="0"/>
        <w:ind w:firstLine="851"/>
        <w:jc w:val="both"/>
      </w:pPr>
      <w:r w:rsidRPr="00185611">
        <w:rPr>
          <w:rFonts w:eastAsia="Lucida Sans Unicode"/>
          <w:lang w:eastAsia="lt-LT"/>
        </w:rPr>
        <w:t>Lopšelio-darželio b</w:t>
      </w:r>
      <w:r w:rsidR="00AC3C20" w:rsidRPr="00185611">
        <w:t>uhalterinę apskaitą</w:t>
      </w:r>
      <w:r w:rsidRPr="00185611">
        <w:t xml:space="preserve"> tvarko </w:t>
      </w:r>
      <w:r w:rsidR="001D09BF" w:rsidRPr="00185611">
        <w:t xml:space="preserve">Šiaulių </w:t>
      </w:r>
      <w:r w:rsidR="009F39DE" w:rsidRPr="00185611">
        <w:t xml:space="preserve">apskaitos centras </w:t>
      </w:r>
      <w:r w:rsidRPr="00185611">
        <w:t xml:space="preserve">vadovaujantis Viešojo sektoriaus apskaitos ir finansinės atskaitomybės standartais, Buhalterinės apskaitos įstatymu, Biudžetinių įstaigų buhalterinės apskaitos organizavimo taisyklėmis, Biudžetinių įstaigų įstatymu, Viešojo sektoriaus atskaitomybės įstatymu ir kitais teisės aktais bei lopšelio-darželio „Eglutė“ buhalterinės apskaitos politika. </w:t>
      </w:r>
    </w:p>
    <w:p w14:paraId="2502B63D" w14:textId="5076416B" w:rsidR="005C36CA" w:rsidRPr="00185611" w:rsidRDefault="005C36CA" w:rsidP="008570B5">
      <w:pPr>
        <w:ind w:firstLine="851"/>
        <w:jc w:val="both"/>
      </w:pPr>
      <w:r w:rsidRPr="00185611">
        <w:t>Strateginio veiklos plano tikslas – kryptingai planuoti ir įgyvendin</w:t>
      </w:r>
      <w:r w:rsidR="009F39DE" w:rsidRPr="00185611">
        <w:t>ti lopšelio-darželio veiklą 202</w:t>
      </w:r>
      <w:r w:rsidR="00BC6244" w:rsidRPr="00185611">
        <w:t>5</w:t>
      </w:r>
      <w:r w:rsidR="00EC372F" w:rsidRPr="00185611">
        <w:t>–202</w:t>
      </w:r>
      <w:r w:rsidR="00BC6244" w:rsidRPr="00185611">
        <w:t>7</w:t>
      </w:r>
      <w:r w:rsidRPr="00185611">
        <w:t xml:space="preserve"> metais, atsižvelgiant į įstaigos kontekstą, prioritetus, išteklius. Šio plano nuostatos įgyvendinamos per lopšelio-darželio metinį veiklos planą, ilgalaikius </w:t>
      </w:r>
      <w:r w:rsidR="0063113D" w:rsidRPr="00185611">
        <w:t>teminius</w:t>
      </w:r>
      <w:r w:rsidRPr="00185611">
        <w:t xml:space="preserve"> planus, </w:t>
      </w:r>
      <w:r w:rsidR="009F39DE" w:rsidRPr="00185611">
        <w:t>įgyvendinamas</w:t>
      </w:r>
      <w:r w:rsidRPr="00185611">
        <w:t xml:space="preserve"> programas.</w:t>
      </w:r>
    </w:p>
    <w:p w14:paraId="741601B2" w14:textId="3C57DB11" w:rsidR="005C36CA" w:rsidRPr="00185611" w:rsidRDefault="005C36CA" w:rsidP="008570B5">
      <w:pPr>
        <w:ind w:firstLine="851"/>
        <w:jc w:val="both"/>
      </w:pPr>
      <w:r w:rsidRPr="00185611">
        <w:t>Šiaulių lopšelio-darželio „Eglutė“ strateginį veiklos planą rengė direktoriaus</w:t>
      </w:r>
      <w:r w:rsidR="004F2114" w:rsidRPr="00185611">
        <w:t xml:space="preserve"> 202</w:t>
      </w:r>
      <w:r w:rsidR="009A6183" w:rsidRPr="00185611">
        <w:t>4</w:t>
      </w:r>
      <w:r w:rsidR="004F2114" w:rsidRPr="00185611">
        <w:t xml:space="preserve"> m. </w:t>
      </w:r>
      <w:r w:rsidR="000C78A6" w:rsidRPr="00185611">
        <w:t>lapkričio 28</w:t>
      </w:r>
      <w:r w:rsidR="004F2114" w:rsidRPr="00185611">
        <w:t xml:space="preserve"> d. </w:t>
      </w:r>
      <w:r w:rsidR="00424CD1" w:rsidRPr="00185611">
        <w:t>įsakymu</w:t>
      </w:r>
      <w:r w:rsidR="0070384A" w:rsidRPr="00185611">
        <w:t xml:space="preserve"> </w:t>
      </w:r>
      <w:r w:rsidR="004143DE" w:rsidRPr="00185611">
        <w:t>Nr. V-</w:t>
      </w:r>
      <w:r w:rsidR="000C78A6" w:rsidRPr="00185611">
        <w:t>201</w:t>
      </w:r>
      <w:r w:rsidRPr="00185611">
        <w:t xml:space="preserve"> patvirtinta darbo grupė, kuri atliko bendruomenės narių apklausą, aplinkos ir išteklių analizę, nustatė stipriąsias ir tobulintinas veiklos sritis.</w:t>
      </w:r>
    </w:p>
    <w:p w14:paraId="0ABC5E44" w14:textId="4D898216" w:rsidR="00AA53DC" w:rsidRPr="00185611" w:rsidRDefault="00F73646" w:rsidP="008570B5">
      <w:pPr>
        <w:ind w:firstLine="851"/>
        <w:jc w:val="both"/>
      </w:pPr>
      <w:r w:rsidRPr="00185611">
        <w:t>202</w:t>
      </w:r>
      <w:r w:rsidR="009A6183" w:rsidRPr="00185611">
        <w:t>5-2027</w:t>
      </w:r>
      <w:r w:rsidRPr="00185611">
        <w:t xml:space="preserve"> metų lopšelio-darželio „Eglutė“ strateginis planas parengt</w:t>
      </w:r>
      <w:r w:rsidR="00960BC7" w:rsidRPr="00185611">
        <w:t>as</w:t>
      </w:r>
      <w:r w:rsidRPr="00185611">
        <w:t xml:space="preserve"> atsižvelgiant į Šiaulių miesto švietimo</w:t>
      </w:r>
      <w:r w:rsidRPr="00185611">
        <w:rPr>
          <w:color w:val="FF0000"/>
        </w:rPr>
        <w:t xml:space="preserve"> </w:t>
      </w:r>
      <w:r w:rsidR="00AA53DC" w:rsidRPr="00185611">
        <w:t>pažangos</w:t>
      </w:r>
      <w:r w:rsidRPr="00185611">
        <w:t xml:space="preserve"> </w:t>
      </w:r>
      <w:r w:rsidR="003007DB" w:rsidRPr="00185611">
        <w:t>tikslus</w:t>
      </w:r>
      <w:r w:rsidRPr="00185611">
        <w:t xml:space="preserve">: </w:t>
      </w:r>
      <w:r w:rsidR="00AA53DC" w:rsidRPr="00185611">
        <w:t>gerinti mokinių pasiekimus Šiaulių miesto savivaldybės švietimo įstaigose, tobulinti ugdymo(-si) ir metodų kokybę bei didinti jų įvairovę, stiprinti ir įgalinti švietimo įstaigų bendruomenės veiklai.</w:t>
      </w:r>
    </w:p>
    <w:p w14:paraId="7F515953" w14:textId="6A373406" w:rsidR="000463A2" w:rsidRPr="00185611" w:rsidRDefault="005C36CA" w:rsidP="008570B5">
      <w:pPr>
        <w:ind w:firstLine="851"/>
        <w:jc w:val="both"/>
      </w:pPr>
      <w:r w:rsidRPr="00185611">
        <w:t xml:space="preserve">Šiaulių lopšelio-darželio „Eglutė“ </w:t>
      </w:r>
      <w:r w:rsidR="00344AAE" w:rsidRPr="00185611">
        <w:t xml:space="preserve">prioritetas – </w:t>
      </w:r>
      <w:r w:rsidR="008F2EF9" w:rsidRPr="00185611">
        <w:t xml:space="preserve">kryptingai tobulėjanti komanda, </w:t>
      </w:r>
      <w:r w:rsidR="00697720" w:rsidRPr="00185611">
        <w:t>užtikrinanti kiekvieno vaiko pažangą.</w:t>
      </w:r>
      <w:r w:rsidR="008F2EF9" w:rsidRPr="00185611">
        <w:t xml:space="preserve"> V</w:t>
      </w:r>
      <w:r w:rsidRPr="00185611">
        <w:t>izija – atvira, patraukli, besimokanti ikimokyklinio ugdymo įstaiga, teikianti kokybišką vaiko poreikius atitinkantį ugdymą, stiprinanti ir saugant</w:t>
      </w:r>
      <w:r w:rsidR="008F2EF9" w:rsidRPr="00185611">
        <w:t xml:space="preserve">i bendruomenės narių sveikatą. </w:t>
      </w:r>
      <w:r w:rsidRPr="00185611">
        <w:rPr>
          <w:bCs/>
        </w:rPr>
        <w:t>Misija</w:t>
      </w:r>
      <w:r w:rsidRPr="00185611">
        <w:t xml:space="preserve"> - </w:t>
      </w:r>
      <w:r w:rsidR="001203C2" w:rsidRPr="00185611">
        <w:t>teikti ikimokyklinio amžiaus vaikams ugdymo paslaugas, atliepiančias individualius vaiko ir šeimos poreikius. Kurti sveikatai palankią aplinką, stiprinant bendruomenės narių sveikatą, sveikos gyvensenos įgūdžius pasitelkiant socialinius partnerius auginant</w:t>
      </w:r>
      <w:r w:rsidR="00F10120" w:rsidRPr="00185611">
        <w:t xml:space="preserve"> pasitikintį, atvirą, </w:t>
      </w:r>
      <w:r w:rsidR="001203C2" w:rsidRPr="00185611">
        <w:t xml:space="preserve">sėkmingą vaiką.  </w:t>
      </w:r>
    </w:p>
    <w:p w14:paraId="6EDCB04C" w14:textId="638DB39F" w:rsidR="00390E5E" w:rsidRPr="00185611" w:rsidRDefault="00EC372F" w:rsidP="008570B5">
      <w:pPr>
        <w:ind w:firstLine="851"/>
        <w:jc w:val="both"/>
        <w:rPr>
          <w:rFonts w:eastAsia="Lucida Sans Unicode"/>
          <w:lang w:eastAsia="lt-LT"/>
        </w:rPr>
      </w:pPr>
      <w:r w:rsidRPr="00185611">
        <w:rPr>
          <w:rFonts w:eastAsia="Lucida Sans Unicode"/>
          <w:lang w:eastAsia="lt-LT"/>
        </w:rPr>
        <w:t>202</w:t>
      </w:r>
      <w:r w:rsidR="00732CAF" w:rsidRPr="00185611">
        <w:rPr>
          <w:rFonts w:eastAsia="Lucida Sans Unicode"/>
          <w:lang w:eastAsia="lt-LT"/>
        </w:rPr>
        <w:t>4</w:t>
      </w:r>
      <w:r w:rsidR="00390E5E" w:rsidRPr="00185611">
        <w:rPr>
          <w:rFonts w:eastAsia="Lucida Sans Unicode"/>
          <w:lang w:eastAsia="lt-LT"/>
        </w:rPr>
        <w:t xml:space="preserve"> m. situacijos analizė. </w:t>
      </w:r>
    </w:p>
    <w:p w14:paraId="68D1725A" w14:textId="4124EEA8" w:rsidR="003D71AB" w:rsidRPr="00185611" w:rsidRDefault="0049185C" w:rsidP="003D71AB">
      <w:pPr>
        <w:ind w:firstLine="851"/>
        <w:jc w:val="both"/>
      </w:pPr>
      <w:r w:rsidRPr="00185611">
        <w:rPr>
          <w:rFonts w:eastAsia="Lucida Sans Unicode"/>
          <w:lang w:eastAsia="lt-LT"/>
        </w:rPr>
        <w:t>Lopšelyje-darželyje</w:t>
      </w:r>
      <w:r w:rsidR="00A64FC5" w:rsidRPr="00185611">
        <w:t xml:space="preserve"> </w:t>
      </w:r>
      <w:r w:rsidR="005D34DC" w:rsidRPr="00185611">
        <w:t>veikia</w:t>
      </w:r>
      <w:r w:rsidR="00A64FC5" w:rsidRPr="00185611">
        <w:t xml:space="preserve"> </w:t>
      </w:r>
      <w:r w:rsidR="000D1332" w:rsidRPr="00185611">
        <w:t>12</w:t>
      </w:r>
      <w:r w:rsidR="00A64FC5" w:rsidRPr="00185611">
        <w:t xml:space="preserve"> ikimokyklinio ugdymo </w:t>
      </w:r>
      <w:r w:rsidR="000D1332" w:rsidRPr="00185611">
        <w:t>grupių</w:t>
      </w:r>
      <w:r w:rsidR="0046027C" w:rsidRPr="00185611">
        <w:t xml:space="preserve">, </w:t>
      </w:r>
      <w:r w:rsidR="00732CAF" w:rsidRPr="00185611">
        <w:t>keturios lopšelio grupės, viena iš jų 1-2 metų vaikams</w:t>
      </w:r>
      <w:r w:rsidR="0046027C" w:rsidRPr="00185611">
        <w:t>. Pagal ikimokyklinio ugdymo programa</w:t>
      </w:r>
      <w:r w:rsidR="00732CAF" w:rsidRPr="00185611">
        <w:t>s darželyje-lopšelyje ugdomi 212</w:t>
      </w:r>
      <w:r w:rsidR="003D71AB" w:rsidRPr="00185611">
        <w:t xml:space="preserve"> </w:t>
      </w:r>
      <w:r w:rsidR="00732CAF" w:rsidRPr="00185611">
        <w:t>ugdytinių</w:t>
      </w:r>
      <w:r w:rsidR="003D71AB" w:rsidRPr="00185611">
        <w:t xml:space="preserve">. </w:t>
      </w:r>
      <w:r w:rsidRPr="00185611">
        <w:rPr>
          <w:rFonts w:eastAsia="Lucida Sans Unicode"/>
          <w:lang w:eastAsia="lt-LT"/>
        </w:rPr>
        <w:t>Lopšelyje-darželyje</w:t>
      </w:r>
      <w:r w:rsidRPr="00185611">
        <w:t xml:space="preserve"> patvirtinti </w:t>
      </w:r>
      <w:r w:rsidR="00732CAF" w:rsidRPr="00185611">
        <w:t>55</w:t>
      </w:r>
      <w:r w:rsidRPr="00185611">
        <w:t xml:space="preserve"> darbuotojų etat</w:t>
      </w:r>
      <w:r w:rsidR="009C0737" w:rsidRPr="00185611">
        <w:t>ai</w:t>
      </w:r>
      <w:r w:rsidRPr="00185611">
        <w:t>:</w:t>
      </w:r>
      <w:r w:rsidR="005D4384" w:rsidRPr="00185611">
        <w:t xml:space="preserve"> </w:t>
      </w:r>
      <w:r w:rsidR="00732CAF" w:rsidRPr="00185611">
        <w:t>28</w:t>
      </w:r>
      <w:r w:rsidR="00390E5E" w:rsidRPr="00185611">
        <w:t xml:space="preserve"> </w:t>
      </w:r>
      <w:r w:rsidR="000D1332" w:rsidRPr="00185611">
        <w:t xml:space="preserve">pedagoginio personalo ir </w:t>
      </w:r>
      <w:r w:rsidR="00C15F98" w:rsidRPr="00185611">
        <w:t>2</w:t>
      </w:r>
      <w:r w:rsidR="00732CAF" w:rsidRPr="00185611">
        <w:t xml:space="preserve">7 </w:t>
      </w:r>
      <w:r w:rsidRPr="00185611">
        <w:t>ap</w:t>
      </w:r>
      <w:r w:rsidR="00732CAF" w:rsidRPr="00185611">
        <w:t>linkos</w:t>
      </w:r>
      <w:r w:rsidRPr="00185611">
        <w:t xml:space="preserve"> personalo. Visi pedagogai yra atestuoti: </w:t>
      </w:r>
      <w:r w:rsidR="00390E5E" w:rsidRPr="00185611">
        <w:t>1</w:t>
      </w:r>
      <w:r w:rsidR="00BC0226" w:rsidRPr="00185611">
        <w:t>2</w:t>
      </w:r>
      <w:r w:rsidRPr="00185611">
        <w:t xml:space="preserve"> mokytojo, </w:t>
      </w:r>
      <w:r w:rsidR="00BC0226" w:rsidRPr="00185611">
        <w:t>8</w:t>
      </w:r>
      <w:r w:rsidRPr="00185611">
        <w:t xml:space="preserve"> vyresniojo mokytojo</w:t>
      </w:r>
      <w:r w:rsidR="009C0737" w:rsidRPr="00185611">
        <w:t xml:space="preserve">, </w:t>
      </w:r>
      <w:r w:rsidR="00BC0226" w:rsidRPr="00185611">
        <w:t>3</w:t>
      </w:r>
      <w:r w:rsidR="00960BC7" w:rsidRPr="00185611">
        <w:t xml:space="preserve"> mokytojo</w:t>
      </w:r>
      <w:r w:rsidRPr="00185611">
        <w:t xml:space="preserve"> metodininko</w:t>
      </w:r>
      <w:r w:rsidR="000D1332" w:rsidRPr="00185611">
        <w:t xml:space="preserve">, 1 </w:t>
      </w:r>
      <w:r w:rsidR="00960BC7" w:rsidRPr="00185611">
        <w:t xml:space="preserve">mokytojo </w:t>
      </w:r>
      <w:r w:rsidR="000D1332" w:rsidRPr="00185611">
        <w:t>eksperto</w:t>
      </w:r>
      <w:r w:rsidRPr="00185611">
        <w:t xml:space="preserve"> kategorijas. </w:t>
      </w:r>
      <w:r w:rsidR="003D71AB" w:rsidRPr="00185611">
        <w:t>Sist</w:t>
      </w:r>
      <w:r w:rsidR="00960BC7" w:rsidRPr="00185611">
        <w:t>emingą švietimo pagalbą teikia 2</w:t>
      </w:r>
      <w:r w:rsidR="003D71AB" w:rsidRPr="00185611">
        <w:t xml:space="preserve"> logopedai, socialinis pedagogas, specialusis pedagogas, judesio korekcijos specialistas, </w:t>
      </w:r>
      <w:r w:rsidR="00985DC6" w:rsidRPr="00185611">
        <w:t>7</w:t>
      </w:r>
      <w:r w:rsidR="003D71AB" w:rsidRPr="00185611">
        <w:t xml:space="preserve"> mok</w:t>
      </w:r>
      <w:r w:rsidR="00BC0226" w:rsidRPr="00185611">
        <w:t>inio</w:t>
      </w:r>
      <w:r w:rsidR="003D71AB" w:rsidRPr="00185611">
        <w:t xml:space="preserve"> padėjėjai</w:t>
      </w:r>
      <w:r w:rsidR="00BC0226" w:rsidRPr="00185611">
        <w:t>.</w:t>
      </w:r>
    </w:p>
    <w:p w14:paraId="420E36FB" w14:textId="01431309" w:rsidR="00FB4C19" w:rsidRPr="00185611" w:rsidRDefault="003D71AB" w:rsidP="008570B5">
      <w:pPr>
        <w:ind w:firstLine="851"/>
        <w:jc w:val="both"/>
        <w:rPr>
          <w:color w:val="FF0000"/>
        </w:rPr>
      </w:pPr>
      <w:r w:rsidRPr="00185611">
        <w:t xml:space="preserve"> </w:t>
      </w:r>
      <w:r w:rsidR="00004503" w:rsidRPr="00185611">
        <w:t>202</w:t>
      </w:r>
      <w:r w:rsidR="007D7456" w:rsidRPr="00185611">
        <w:t>4</w:t>
      </w:r>
      <w:r w:rsidR="00E576BC" w:rsidRPr="00185611">
        <w:t xml:space="preserve"> metais </w:t>
      </w:r>
      <w:r w:rsidR="00681CE5" w:rsidRPr="00185611">
        <w:t>atsi</w:t>
      </w:r>
      <w:r w:rsidRPr="00185611">
        <w:t xml:space="preserve">žvelgiant į veiklos prioritetus </w:t>
      </w:r>
      <w:r w:rsidR="00681CE5" w:rsidRPr="00185611">
        <w:t>100</w:t>
      </w:r>
      <w:r w:rsidR="00E576BC" w:rsidRPr="00185611">
        <w:t>%</w:t>
      </w:r>
      <w:r w:rsidR="00390E5E" w:rsidRPr="00185611">
        <w:t xml:space="preserve"> pedagogų dalyvavo</w:t>
      </w:r>
      <w:r w:rsidR="00970C0E" w:rsidRPr="00185611">
        <w:t xml:space="preserve"> ne mažiau nei viename </w:t>
      </w:r>
      <w:r w:rsidR="00E576BC" w:rsidRPr="00185611">
        <w:t xml:space="preserve">kvalifikacijos tobulinimo renginyje, kurio tematika susijusi su </w:t>
      </w:r>
      <w:r w:rsidR="00681CE5" w:rsidRPr="00185611">
        <w:t xml:space="preserve">STEAM sritimis, </w:t>
      </w:r>
      <w:r w:rsidR="00970C0E" w:rsidRPr="00185611">
        <w:t>fizin</w:t>
      </w:r>
      <w:r w:rsidR="00E576BC" w:rsidRPr="00185611">
        <w:t>e</w:t>
      </w:r>
      <w:r w:rsidR="00970C0E" w:rsidRPr="00185611">
        <w:t>, emocin</w:t>
      </w:r>
      <w:r w:rsidR="00E576BC" w:rsidRPr="00185611">
        <w:t>e</w:t>
      </w:r>
      <w:r w:rsidR="00390E5E" w:rsidRPr="00185611">
        <w:t xml:space="preserve"> </w:t>
      </w:r>
      <w:r w:rsidR="00E576BC" w:rsidRPr="00185611">
        <w:t xml:space="preserve">sveikata, </w:t>
      </w:r>
      <w:r w:rsidR="005D4384" w:rsidRPr="00185611">
        <w:t xml:space="preserve">vaikų </w:t>
      </w:r>
      <w:r w:rsidR="00E576BC" w:rsidRPr="00185611">
        <w:t>sveikatos stiprinimu</w:t>
      </w:r>
      <w:r w:rsidR="002B31E1" w:rsidRPr="00185611">
        <w:t>, įtraukiuoju ugdymu</w:t>
      </w:r>
      <w:r w:rsidR="00681CE5" w:rsidRPr="00185611">
        <w:t xml:space="preserve">. </w:t>
      </w:r>
    </w:p>
    <w:p w14:paraId="5361D14C" w14:textId="0F7B518F" w:rsidR="004C620C" w:rsidRPr="00185611" w:rsidRDefault="00142A68" w:rsidP="004C620C">
      <w:pPr>
        <w:tabs>
          <w:tab w:val="left" w:pos="567"/>
        </w:tabs>
        <w:suppressAutoHyphens w:val="0"/>
        <w:ind w:firstLine="851"/>
        <w:jc w:val="both"/>
      </w:pPr>
      <w:r w:rsidRPr="00185611">
        <w:t>Ugdomoji veikla ikimokyklinio</w:t>
      </w:r>
      <w:r w:rsidR="000D1332" w:rsidRPr="00185611">
        <w:t xml:space="preserve"> ugdymo </w:t>
      </w:r>
      <w:r w:rsidRPr="00185611">
        <w:t xml:space="preserve">grupėse planuojama vadovaujantis </w:t>
      </w:r>
      <w:r w:rsidR="00785905" w:rsidRPr="00185611">
        <w:t>ikimokyklinio ugdymo program</w:t>
      </w:r>
      <w:r w:rsidRPr="00185611">
        <w:t>a</w:t>
      </w:r>
      <w:r w:rsidR="00785905" w:rsidRPr="00185611">
        <w:t xml:space="preserve"> „</w:t>
      </w:r>
      <w:r w:rsidR="000D1332" w:rsidRPr="00185611">
        <w:t>Vaivorykštės keliu</w:t>
      </w:r>
      <w:r w:rsidR="00785905" w:rsidRPr="00185611">
        <w:t>“</w:t>
      </w:r>
      <w:r w:rsidRPr="00185611">
        <w:t>.</w:t>
      </w:r>
      <w:r w:rsidR="006242EF" w:rsidRPr="00185611">
        <w:t xml:space="preserve"> </w:t>
      </w:r>
      <w:r w:rsidR="00612DB2" w:rsidRPr="00185611">
        <w:t xml:space="preserve">Į ugdymo turinį integruojama etnokultūrinė veiklos kryptis, Sveikos gyvensenos ugdymo programa, Gyvenimo įgūdžių ugdymo programa, Alkoholio, tabako ir </w:t>
      </w:r>
      <w:r w:rsidR="00612DB2" w:rsidRPr="00185611">
        <w:lastRenderedPageBreak/>
        <w:t>kitų psichiką veikiančių medžiagų</w:t>
      </w:r>
      <w:r w:rsidR="00210BA4" w:rsidRPr="00185611">
        <w:t xml:space="preserve"> </w:t>
      </w:r>
      <w:r w:rsidR="00AF12B3" w:rsidRPr="00185611">
        <w:t>vartojimo prevencijos programa</w:t>
      </w:r>
      <w:r w:rsidR="00C235B1" w:rsidRPr="00185611">
        <w:t xml:space="preserve">, </w:t>
      </w:r>
      <w:r w:rsidR="00486F74" w:rsidRPr="00185611">
        <w:t>s</w:t>
      </w:r>
      <w:r w:rsidR="00864570" w:rsidRPr="00185611">
        <w:t>ocialinio-emocinio ugdymo programa</w:t>
      </w:r>
      <w:r w:rsidR="003D71AB" w:rsidRPr="00185611">
        <w:t>s</w:t>
      </w:r>
      <w:r w:rsidR="00864570" w:rsidRPr="00185611">
        <w:t xml:space="preserve"> „Kimochi“</w:t>
      </w:r>
      <w:r w:rsidR="00C235B1" w:rsidRPr="00185611">
        <w:t>,</w:t>
      </w:r>
      <w:r w:rsidR="003D71AB" w:rsidRPr="00185611">
        <w:t xml:space="preserve"> „Mes mąstytojai“,</w:t>
      </w:r>
      <w:r w:rsidR="00C235B1" w:rsidRPr="00185611">
        <w:t xml:space="preserve"> Sveikos ir aktyvios mokyklos programos</w:t>
      </w:r>
      <w:r w:rsidR="007D7456" w:rsidRPr="00185611">
        <w:t>, STEAM programa</w:t>
      </w:r>
      <w:r w:rsidR="00C235B1" w:rsidRPr="00185611">
        <w:t>.</w:t>
      </w:r>
      <w:r w:rsidR="00CE7DCE" w:rsidRPr="00185611">
        <w:t xml:space="preserve"> </w:t>
      </w:r>
      <w:r w:rsidR="004C620C" w:rsidRPr="00185611">
        <w:t xml:space="preserve">Siekiant kokybiško ikimokyklinio amžiaus vaikų ugdymosi, vaikų pasiekimai vertinami pagal Ikimokyklinio amžiaus vaikų pasiekimų aprašą. </w:t>
      </w:r>
      <w:r w:rsidR="004C620C" w:rsidRPr="00185611">
        <w:rPr>
          <w:rFonts w:eastAsia="Lucida Sans Unicode"/>
          <w:lang w:eastAsia="lt-LT"/>
        </w:rPr>
        <w:t xml:space="preserve">Lopšelyje-darželyje </w:t>
      </w:r>
      <w:r w:rsidR="004C620C" w:rsidRPr="00185611">
        <w:t xml:space="preserve">susitarta dėl ugdymo(si) kokybės. Vadovaujantis Šiaulių miesto vaiko asmenybės ūgties koncepcija, siekiama ugdyti pasitikintį savimi, bendraujantį, mokantį įveikti nesėkmes, smalsų, kuriantį, pasitikintį, sėkmingą bendruomenės narį. Ugdytinių pažanga stebima ir fiksuojama nuolat el. dienyne, kaupiami vaikų darbų aplankai. Vaikų tėveliai, kartu su mokytojais ir švietimo pagalbos specialistais įvertina savo vaikų pasiekimus du kartus metuose, įformindami Šiaulių lopšelio-darželio „Eglutė“ ikimokyklinio amžiaus vaikų pasiekimų įsivertinimo formoje.  </w:t>
      </w:r>
    </w:p>
    <w:p w14:paraId="4AB3ED1C" w14:textId="23B24921" w:rsidR="004C620C" w:rsidRPr="00185611" w:rsidRDefault="005A3EC8" w:rsidP="00AE3A02">
      <w:pPr>
        <w:tabs>
          <w:tab w:val="left" w:pos="567"/>
        </w:tabs>
        <w:suppressAutoHyphens w:val="0"/>
        <w:ind w:firstLine="851"/>
        <w:jc w:val="both"/>
      </w:pPr>
      <w:r w:rsidRPr="00185611">
        <w:t>202</w:t>
      </w:r>
      <w:r w:rsidR="007D7456" w:rsidRPr="00185611">
        <w:t>4</w:t>
      </w:r>
      <w:r w:rsidR="002F7248" w:rsidRPr="00185611">
        <w:t xml:space="preserve"> m. plėto</w:t>
      </w:r>
      <w:r w:rsidR="00BC6244" w:rsidRPr="00185611">
        <w:t>jama</w:t>
      </w:r>
      <w:r w:rsidRPr="00185611">
        <w:t xml:space="preserve"> STEAM veikla, lopšeliui-darželiui tarptautinėje platformoje STEM School Label suteiktas „EXPERT“ aukščiausio lygio ženklelis. </w:t>
      </w:r>
      <w:r w:rsidR="00960BC7" w:rsidRPr="00185611">
        <w:t>Lopšelio-darželio</w:t>
      </w:r>
      <w:r w:rsidR="004C620C" w:rsidRPr="00185611">
        <w:t xml:space="preserve"> STEAM „Atradimų laboratorijoje“ vaikų ugdymui naudojamos įvairios priemonės</w:t>
      </w:r>
      <w:r w:rsidR="00F3783D" w:rsidRPr="00185611">
        <w:t xml:space="preserve"> skirtos plėtoti skirtingus vaikų gebėjimus. </w:t>
      </w:r>
      <w:r w:rsidR="004C620C" w:rsidRPr="00185611">
        <w:rPr>
          <w:lang w:eastAsia="lt-LT"/>
        </w:rPr>
        <w:t>Siekdami Steam veiklos plėtojimo 2</w:t>
      </w:r>
      <w:r w:rsidR="007D7456" w:rsidRPr="00185611">
        <w:rPr>
          <w:lang w:eastAsia="lt-LT"/>
        </w:rPr>
        <w:t>021 m. lopšelis-darželis dalyva</w:t>
      </w:r>
      <w:r w:rsidR="004C620C" w:rsidRPr="00185611">
        <w:rPr>
          <w:lang w:eastAsia="lt-LT"/>
        </w:rPr>
        <w:t xml:space="preserve">vo </w:t>
      </w:r>
      <w:r w:rsidR="004C620C" w:rsidRPr="00185611">
        <w:t xml:space="preserve">Tarptautinio standarto STEAM FIRST LEGO varžybų lygoje, </w:t>
      </w:r>
      <w:r w:rsidR="007D7456" w:rsidRPr="00185611">
        <w:t xml:space="preserve">paskesniais metais </w:t>
      </w:r>
      <w:r w:rsidRPr="00185611">
        <w:t>organiz</w:t>
      </w:r>
      <w:r w:rsidR="007D7456" w:rsidRPr="00185611">
        <w:t>avo</w:t>
      </w:r>
      <w:r w:rsidRPr="00185611">
        <w:t xml:space="preserve"> varžybos respublikos mastu. </w:t>
      </w:r>
      <w:r w:rsidR="004C620C" w:rsidRPr="00185611">
        <w:t xml:space="preserve">Steam veikla plėtojama bendradarbiaujant su </w:t>
      </w:r>
      <w:r w:rsidR="00AE3A02" w:rsidRPr="00185611">
        <w:t>Šiaulių techninės kūrybos centru. Įgyvendinama b</w:t>
      </w:r>
      <w:r w:rsidR="004C620C" w:rsidRPr="00185611">
        <w:t>endradarbiavimo sutartis su Šiaulių lopšeliu-darželiu „Pupų pėdas“ STEAM centru, vaikai dalyvavo veiklose: „</w:t>
      </w:r>
      <w:r w:rsidR="00F3783D" w:rsidRPr="00185611">
        <w:t>Kosmoso platybės</w:t>
      </w:r>
      <w:r w:rsidR="004C620C" w:rsidRPr="00185611">
        <w:t>“, „</w:t>
      </w:r>
      <w:r w:rsidR="00F3783D" w:rsidRPr="00185611">
        <w:t>Vandens paslaptys</w:t>
      </w:r>
      <w:r w:rsidR="004C620C" w:rsidRPr="00185611">
        <w:t>“, „</w:t>
      </w:r>
      <w:r w:rsidR="00AE3A02" w:rsidRPr="00185611">
        <w:t>Vaivorykštės spalvos“,</w:t>
      </w:r>
      <w:r w:rsidR="007D7456" w:rsidRPr="00185611">
        <w:t xml:space="preserve"> „Žaidžiu profesijas“. Vaikų aplinko</w:t>
      </w:r>
      <w:r w:rsidR="004C620C" w:rsidRPr="00185611">
        <w:t xml:space="preserve">s pažinimui, tyrinėjimui </w:t>
      </w:r>
      <w:r w:rsidR="007D7456" w:rsidRPr="00185611">
        <w:t xml:space="preserve">naudojamos </w:t>
      </w:r>
      <w:r w:rsidR="004C620C" w:rsidRPr="00185611">
        <w:t xml:space="preserve">darželio kieme įrengtas šiltnamis, pakeltos lysvės, kuriose vaikai sėja, augina, ragauja savo užaugintas uogas, vaistažoles. </w:t>
      </w:r>
    </w:p>
    <w:p w14:paraId="052BAE9A" w14:textId="3F1F10A9" w:rsidR="00335BF6" w:rsidRPr="00185611" w:rsidRDefault="00983D93" w:rsidP="008570B5">
      <w:pPr>
        <w:ind w:firstLine="851"/>
        <w:jc w:val="both"/>
        <w:rPr>
          <w:color w:val="FF0000"/>
        </w:rPr>
      </w:pPr>
      <w:r w:rsidRPr="00185611">
        <w:t>Išplėtotas IT naudojimas ugdymo proceso organiz</w:t>
      </w:r>
      <w:r w:rsidR="00E65996" w:rsidRPr="00185611">
        <w:t>avimui. Ugdymo procese naudojamos</w:t>
      </w:r>
      <w:r w:rsidRPr="00185611">
        <w:t xml:space="preserve"> </w:t>
      </w:r>
      <w:r w:rsidR="00E65996" w:rsidRPr="00185611">
        <w:t>SMART lentos</w:t>
      </w:r>
      <w:r w:rsidR="00137C8B" w:rsidRPr="00185611">
        <w:t xml:space="preserve">, </w:t>
      </w:r>
      <w:r w:rsidRPr="00185611">
        <w:t>interaktyvi</w:t>
      </w:r>
      <w:r w:rsidR="00A00012" w:rsidRPr="00185611">
        <w:t>os</w:t>
      </w:r>
      <w:r w:rsidRPr="00185611">
        <w:t xml:space="preserve"> lent</w:t>
      </w:r>
      <w:r w:rsidR="00A00012" w:rsidRPr="00185611">
        <w:t>os</w:t>
      </w:r>
      <w:r w:rsidRPr="00185611">
        <w:t xml:space="preserve">, multimedijos, planšetiniai kompiuteriai, edukaciniai „Bee-robot“, „Photon robot“ robotai </w:t>
      </w:r>
      <w:r w:rsidRPr="00185611">
        <w:rPr>
          <w:lang w:eastAsia="lt-LT"/>
        </w:rPr>
        <w:t>su edukaciniais kilimėliais</w:t>
      </w:r>
      <w:r w:rsidR="00737BE6" w:rsidRPr="00185611">
        <w:rPr>
          <w:lang w:eastAsia="lt-LT"/>
        </w:rPr>
        <w:t xml:space="preserve"> ir kt. Lopšelio-darželio darbuotojai turi k</w:t>
      </w:r>
      <w:r w:rsidR="00335BF6" w:rsidRPr="00185611">
        <w:t>ompiuterizuot</w:t>
      </w:r>
      <w:r w:rsidR="00737BE6" w:rsidRPr="00185611">
        <w:t>as</w:t>
      </w:r>
      <w:r w:rsidR="00591D68" w:rsidRPr="00185611">
        <w:t xml:space="preserve"> </w:t>
      </w:r>
      <w:r w:rsidR="00737BE6" w:rsidRPr="00185611">
        <w:t>darbo vieta</w:t>
      </w:r>
      <w:r w:rsidR="00591D68" w:rsidRPr="00185611">
        <w:t>s</w:t>
      </w:r>
      <w:r w:rsidR="00335BF6" w:rsidRPr="00185611">
        <w:t xml:space="preserve">, </w:t>
      </w:r>
      <w:r w:rsidR="00737BE6" w:rsidRPr="00185611">
        <w:t xml:space="preserve">patalpose </w:t>
      </w:r>
      <w:r w:rsidR="00335BF6" w:rsidRPr="00185611">
        <w:t xml:space="preserve">veikia bevielis internetas. </w:t>
      </w:r>
      <w:r w:rsidR="00210BA4" w:rsidRPr="00185611">
        <w:t xml:space="preserve">Organizuojamų veiklų sisteminimui, bendradarbiavimui su ugdytinių tėvais, </w:t>
      </w:r>
      <w:r w:rsidR="00335BF6" w:rsidRPr="00185611">
        <w:t>naudojamas elektro</w:t>
      </w:r>
      <w:r w:rsidR="00210BA4" w:rsidRPr="00185611">
        <w:t>ninis dienynas „Mūsų darželis“.</w:t>
      </w:r>
      <w:r w:rsidR="004E3C22" w:rsidRPr="00185611">
        <w:t xml:space="preserve"> </w:t>
      </w:r>
      <w:r w:rsidR="00210BA4" w:rsidRPr="00185611">
        <w:t>V</w:t>
      </w:r>
      <w:r w:rsidR="009A6469" w:rsidRPr="00185611">
        <w:t>eikl</w:t>
      </w:r>
      <w:r w:rsidR="00210BA4" w:rsidRPr="00185611">
        <w:t>ų</w:t>
      </w:r>
      <w:r w:rsidR="009A6469" w:rsidRPr="00185611">
        <w:t xml:space="preserve"> viešinimu </w:t>
      </w:r>
      <w:r w:rsidR="00210BA4" w:rsidRPr="00185611">
        <w:t xml:space="preserve">naudojama lopšelio-darželio </w:t>
      </w:r>
      <w:r w:rsidR="00E65996" w:rsidRPr="00185611">
        <w:t>tinklalapis www.eglute.tavo</w:t>
      </w:r>
      <w:r w:rsidR="00137C8B" w:rsidRPr="00185611">
        <w:t xml:space="preserve">darzelis.lt, </w:t>
      </w:r>
      <w:r w:rsidR="00210BA4" w:rsidRPr="00185611">
        <w:t xml:space="preserve">facebook paskyra. </w:t>
      </w:r>
    </w:p>
    <w:p w14:paraId="2D1D19EF" w14:textId="4DC53CD9" w:rsidR="00743E42" w:rsidRPr="00185611" w:rsidRDefault="00C113AC" w:rsidP="00743E42">
      <w:pPr>
        <w:ind w:firstLine="851"/>
        <w:jc w:val="both"/>
        <w:rPr>
          <w:color w:val="FF0000"/>
        </w:rPr>
      </w:pPr>
      <w:r w:rsidRPr="00185611">
        <w:t>Siekiant</w:t>
      </w:r>
      <w:r w:rsidR="000D52D5" w:rsidRPr="00185611">
        <w:t xml:space="preserve"> auginti sveiką, aktyvų, savimi pasitikintį vaiką, pasitelkiame socialinius partnerius, kurie partneriškai dalyvauja ir prisideda prie lopšelio-darželio bendruomenės sveikatinimo (sporto akademijos), renginių (švietimo įstaigos), edukacinių išvykų (muziejai, centrai, bibliotekos, kt.), veiklos tobulinimo, sprendimų ieškojimo. </w:t>
      </w:r>
    </w:p>
    <w:p w14:paraId="7B1127F9" w14:textId="39EC22DF" w:rsidR="00D12A15" w:rsidRPr="00185611" w:rsidRDefault="00A00012" w:rsidP="00A00012">
      <w:pPr>
        <w:ind w:firstLine="851"/>
        <w:jc w:val="both"/>
      </w:pPr>
      <w:r w:rsidRPr="00185611">
        <w:t xml:space="preserve">Vienas iš veiklos prioritetų – vaikų sveikatinimo ugdymas. </w:t>
      </w:r>
      <w:r w:rsidR="00293086" w:rsidRPr="00185611">
        <w:t xml:space="preserve">Siekdami </w:t>
      </w:r>
      <w:r w:rsidR="006E1D8E" w:rsidRPr="00185611">
        <w:t xml:space="preserve">sveiko gyvenimo įpročių ugdymo, sveikos mitybos principų, </w:t>
      </w:r>
      <w:r w:rsidR="00C113AC" w:rsidRPr="00185611">
        <w:t>užtikrin</w:t>
      </w:r>
      <w:r w:rsidR="009D0B3B" w:rsidRPr="00185611">
        <w:t>dami</w:t>
      </w:r>
      <w:r w:rsidR="00C113AC" w:rsidRPr="00185611">
        <w:t xml:space="preserve"> vaikų sveikatai palankų maitinimą, lopšelyje-darželyje maitinimas organizuojamas vadovaujantis </w:t>
      </w:r>
      <w:r w:rsidR="00B047CB" w:rsidRPr="00185611">
        <w:t xml:space="preserve">15 </w:t>
      </w:r>
      <w:r w:rsidR="00C113AC" w:rsidRPr="00185611">
        <w:t xml:space="preserve">dienų </w:t>
      </w:r>
      <w:r w:rsidR="009D0B3B" w:rsidRPr="00185611">
        <w:t xml:space="preserve">patvirtintu </w:t>
      </w:r>
      <w:r w:rsidR="00C113AC" w:rsidRPr="00185611">
        <w:t>valgiaraščiu, dalyvaujama Europos sąjungos programoje „Vaisių ir daržovių bei pieno ir pieno produktų vartojimo skatinimo vaikų ugdymo įstaigose“</w:t>
      </w:r>
      <w:r w:rsidR="00B047CB" w:rsidRPr="00185611">
        <w:t>. Nuo 2021</w:t>
      </w:r>
      <w:r w:rsidR="006E1D8E" w:rsidRPr="00185611">
        <w:t xml:space="preserve"> m. </w:t>
      </w:r>
      <w:r w:rsidR="00B047CB" w:rsidRPr="00185611">
        <w:t>vaikų maitinimas organizuojamas</w:t>
      </w:r>
      <w:r w:rsidR="003B4196" w:rsidRPr="00185611">
        <w:t xml:space="preserve"> ekologiškais ir pagal nacionalinę žemės ūkio ir maisto kokybės sistemą pagamintais produktais. </w:t>
      </w:r>
      <w:r w:rsidR="00E65996" w:rsidRPr="00185611">
        <w:t>202</w:t>
      </w:r>
      <w:r w:rsidRPr="00185611">
        <w:t>4</w:t>
      </w:r>
      <w:r w:rsidR="00B34326" w:rsidRPr="00185611">
        <w:t xml:space="preserve"> m. vaikų sveikatos stiprinimui įgyvendinta Sveikatą stiprinančių mokyklų tinko, Aktyvios mokyklos programa „Sveikas aš, mama ir tėtis“, įgyvendinti fizinio ugdymo projektai: „Futboliukas“, </w:t>
      </w:r>
      <w:r w:rsidR="009C494A" w:rsidRPr="00185611">
        <w:t xml:space="preserve">Sveikatiada, </w:t>
      </w:r>
      <w:r w:rsidR="006B3674" w:rsidRPr="00185611">
        <w:t xml:space="preserve">„Lietuvos mažųjų žaidynės“, </w:t>
      </w:r>
      <w:r w:rsidR="009C494A" w:rsidRPr="00185611">
        <w:t>esame RIUKKPA – respublikinės ikimokyklinio ugdymo kūno kultū</w:t>
      </w:r>
      <w:r w:rsidR="00D12A15" w:rsidRPr="00185611">
        <w:t>ros pedagogų asociacijos nariai, dalyvaujame Lietuvos tautinio olimpinio komiteto</w:t>
      </w:r>
      <w:r w:rsidRPr="00185611">
        <w:t xml:space="preserve"> projekte „Olimpinė karta“, 2024</w:t>
      </w:r>
      <w:r w:rsidR="00D12A15" w:rsidRPr="00185611">
        <w:t xml:space="preserve"> m. dalyvaudami šiame projekte pritrauk</w:t>
      </w:r>
      <w:r w:rsidR="00BC6244" w:rsidRPr="00185611">
        <w:t xml:space="preserve">ėme </w:t>
      </w:r>
      <w:r w:rsidRPr="00185611">
        <w:t>35</w:t>
      </w:r>
      <w:r w:rsidR="00D12A15" w:rsidRPr="00185611">
        <w:t>0 Eur. vaikų fizinio aktyvumo veiklų plėtrai įstaigoje.</w:t>
      </w:r>
      <w:r w:rsidR="0012197D" w:rsidRPr="00185611">
        <w:t xml:space="preserve"> </w:t>
      </w:r>
    </w:p>
    <w:p w14:paraId="575DF649" w14:textId="5DB5C810" w:rsidR="00566A1B" w:rsidRPr="00185611" w:rsidRDefault="00F5138E" w:rsidP="008570B5">
      <w:pPr>
        <w:ind w:firstLine="851"/>
        <w:jc w:val="both"/>
      </w:pPr>
      <w:r w:rsidRPr="00185611">
        <w:t>Siek</w:t>
      </w:r>
      <w:r w:rsidR="007D72A8" w:rsidRPr="00185611">
        <w:t>iant</w:t>
      </w:r>
      <w:r w:rsidR="00181CF2" w:rsidRPr="00185611">
        <w:t xml:space="preserve"> </w:t>
      </w:r>
      <w:r w:rsidR="00D86EC7" w:rsidRPr="00185611">
        <w:t xml:space="preserve">atnaujinti ir modernizuoti lopšelio-darželio ugdymo aplinką, </w:t>
      </w:r>
      <w:r w:rsidR="007D72A8" w:rsidRPr="00185611">
        <w:t>atsižvelgiant</w:t>
      </w:r>
      <w:r w:rsidR="00181CF2" w:rsidRPr="00185611">
        <w:t xml:space="preserve"> į priežiūrą vykdančių institucijų rekomendacijas, </w:t>
      </w:r>
      <w:r w:rsidR="006F4EB0" w:rsidRPr="00185611">
        <w:t>202</w:t>
      </w:r>
      <w:r w:rsidR="00A00012" w:rsidRPr="00185611">
        <w:t>4</w:t>
      </w:r>
      <w:r w:rsidR="006F4EB0" w:rsidRPr="00185611">
        <w:t xml:space="preserve"> metais </w:t>
      </w:r>
      <w:r w:rsidR="00181CF2" w:rsidRPr="00185611">
        <w:t>pareng</w:t>
      </w:r>
      <w:r w:rsidR="007D72A8" w:rsidRPr="00185611">
        <w:t>t</w:t>
      </w:r>
      <w:r w:rsidR="00EA78C0" w:rsidRPr="00185611">
        <w:t>os</w:t>
      </w:r>
      <w:r w:rsidR="0035013E" w:rsidRPr="00185611">
        <w:t xml:space="preserve"> ir pateik</w:t>
      </w:r>
      <w:r w:rsidR="00EA78C0" w:rsidRPr="00185611">
        <w:t>tos</w:t>
      </w:r>
      <w:r w:rsidR="002468C1" w:rsidRPr="00185611">
        <w:t xml:space="preserve"> </w:t>
      </w:r>
      <w:r w:rsidR="004D2792" w:rsidRPr="00185611">
        <w:t>keturi</w:t>
      </w:r>
      <w:r w:rsidR="00EA78C0" w:rsidRPr="00185611">
        <w:t xml:space="preserve"> </w:t>
      </w:r>
      <w:r w:rsidR="004D2792" w:rsidRPr="00185611">
        <w:t xml:space="preserve">investicinių projektų </w:t>
      </w:r>
      <w:r w:rsidR="00EA78C0" w:rsidRPr="00185611">
        <w:t>aprašymai: „Elektros instaliacijos atnaujinimas</w:t>
      </w:r>
      <w:r w:rsidR="004D2792" w:rsidRPr="00185611">
        <w:t xml:space="preserve"> (II etapas)</w:t>
      </w:r>
      <w:r w:rsidR="00EA78C0" w:rsidRPr="00185611">
        <w:t xml:space="preserve">“, </w:t>
      </w:r>
      <w:r w:rsidR="004D2792" w:rsidRPr="00185611">
        <w:t>„Šildymo sistemos atnaujinimas</w:t>
      </w:r>
      <w:r w:rsidR="00EA78C0" w:rsidRPr="00185611">
        <w:t>“, „</w:t>
      </w:r>
      <w:r w:rsidR="004D2792" w:rsidRPr="00185611">
        <w:t>Vidaus patalpų remontas</w:t>
      </w:r>
      <w:r w:rsidR="00EA78C0" w:rsidRPr="00185611">
        <w:t>“</w:t>
      </w:r>
      <w:r w:rsidR="004D2792" w:rsidRPr="00185611">
        <w:t>, „Teritorijos dangų atnaujinimas“</w:t>
      </w:r>
      <w:r w:rsidR="00EA78C0" w:rsidRPr="00185611">
        <w:t>.</w:t>
      </w:r>
      <w:r w:rsidR="006F4EB0" w:rsidRPr="00185611">
        <w:t xml:space="preserve"> </w:t>
      </w:r>
    </w:p>
    <w:p w14:paraId="7B91BA62" w14:textId="74E1D6CE" w:rsidR="00924837" w:rsidRPr="00185611" w:rsidRDefault="005A3EC8" w:rsidP="008570B5">
      <w:pPr>
        <w:pStyle w:val="Betarp"/>
        <w:ind w:firstLine="851"/>
        <w:jc w:val="both"/>
      </w:pPr>
      <w:r w:rsidRPr="00185611">
        <w:t xml:space="preserve">Didelis dėmesys skiriamas veiklos įsivertinimui ir racionaliam tiek intelektualinių, tiek materialinių resursų naudojimui. </w:t>
      </w:r>
      <w:r w:rsidRPr="00185611">
        <w:rPr>
          <w:rFonts w:eastAsia="Lucida Sans Unicode"/>
          <w:lang w:eastAsia="lt-LT"/>
        </w:rPr>
        <w:t>Lopšelyje-darželyje</w:t>
      </w:r>
      <w:r w:rsidRPr="00185611">
        <w:t xml:space="preserve"> sukurta pedagoginės ir ūkinės veiklos priežiūros sistema, veiklos kokybės įsivertinimą atlieka įsivertinimo darbo grupė. </w:t>
      </w:r>
      <w:r w:rsidR="007D72A8" w:rsidRPr="00185611">
        <w:t>Atlikę 202</w:t>
      </w:r>
      <w:r w:rsidR="00CF7415" w:rsidRPr="00185611">
        <w:t>4</w:t>
      </w:r>
      <w:r w:rsidR="00335BF6" w:rsidRPr="00185611">
        <w:t xml:space="preserve"> metų tikslų, uždavinių ir priemonių įgyvendinimą, analizuodami dabartį bei žinodami </w:t>
      </w:r>
      <w:r w:rsidR="00867E77" w:rsidRPr="00185611">
        <w:t xml:space="preserve">siekius, </w:t>
      </w:r>
      <w:r w:rsidR="00335BF6" w:rsidRPr="00185611">
        <w:t>lopšelio-darželio „</w:t>
      </w:r>
      <w:r w:rsidR="000D1332" w:rsidRPr="00185611">
        <w:t>Eglutė</w:t>
      </w:r>
      <w:r w:rsidR="00335BF6" w:rsidRPr="00185611">
        <w:t xml:space="preserve">“ strateginio plano </w:t>
      </w:r>
      <w:r w:rsidR="007A2658" w:rsidRPr="00185611">
        <w:t xml:space="preserve">rengimo ir </w:t>
      </w:r>
      <w:r w:rsidR="00335BF6" w:rsidRPr="00185611">
        <w:t>stebėsenos d</w:t>
      </w:r>
      <w:r w:rsidR="00915D28" w:rsidRPr="00185611">
        <w:t>arbo grupė atliko SSGG analizę:</w:t>
      </w:r>
    </w:p>
    <w:p w14:paraId="568BF841" w14:textId="777C6703" w:rsidR="00045EEF" w:rsidRPr="00185611" w:rsidRDefault="00045EEF" w:rsidP="00B634AF">
      <w:pPr>
        <w:pStyle w:val="Default"/>
        <w:jc w:val="both"/>
        <w:rPr>
          <w:b/>
          <w:strike/>
          <w:color w:val="FF0000"/>
        </w:rPr>
      </w:pPr>
    </w:p>
    <w:tbl>
      <w:tblPr>
        <w:tblStyle w:val="Lentelstinklelis"/>
        <w:tblW w:w="0" w:type="auto"/>
        <w:tblLook w:val="04A0" w:firstRow="1" w:lastRow="0" w:firstColumn="1" w:lastColumn="0" w:noHBand="0" w:noVBand="1"/>
      </w:tblPr>
      <w:tblGrid>
        <w:gridCol w:w="4884"/>
        <w:gridCol w:w="4885"/>
      </w:tblGrid>
      <w:tr w:rsidR="003D5EA9" w:rsidRPr="00185611" w14:paraId="155A9E6F" w14:textId="77777777" w:rsidTr="00045EEF">
        <w:tc>
          <w:tcPr>
            <w:tcW w:w="4884" w:type="dxa"/>
          </w:tcPr>
          <w:p w14:paraId="5C86A2EE" w14:textId="77777777" w:rsidR="003D5EA9" w:rsidRPr="00185611" w:rsidRDefault="00045EEF" w:rsidP="003D5EA9">
            <w:pPr>
              <w:pStyle w:val="Default"/>
              <w:jc w:val="both"/>
              <w:rPr>
                <w:b/>
                <w:color w:val="auto"/>
              </w:rPr>
            </w:pPr>
            <w:r w:rsidRPr="00185611">
              <w:rPr>
                <w:b/>
                <w:color w:val="auto"/>
              </w:rPr>
              <w:t xml:space="preserve">Stiprybės: </w:t>
            </w:r>
          </w:p>
          <w:p w14:paraId="5E0C977B" w14:textId="75AF2E0D" w:rsidR="00EF294B" w:rsidRPr="00185611" w:rsidRDefault="00F35CD0" w:rsidP="003D5EA9">
            <w:pPr>
              <w:pStyle w:val="Default"/>
              <w:numPr>
                <w:ilvl w:val="0"/>
                <w:numId w:val="9"/>
              </w:numPr>
              <w:ind w:left="306" w:hanging="284"/>
              <w:jc w:val="both"/>
              <w:rPr>
                <w:color w:val="auto"/>
              </w:rPr>
            </w:pPr>
            <w:r w:rsidRPr="00185611">
              <w:rPr>
                <w:color w:val="auto"/>
              </w:rPr>
              <w:lastRenderedPageBreak/>
              <w:t>U</w:t>
            </w:r>
            <w:r w:rsidR="00EF294B" w:rsidRPr="00185611">
              <w:rPr>
                <w:color w:val="auto"/>
              </w:rPr>
              <w:t>gdomoji veikla orientuota į vaikų ūgtį, sveikatinimą, Steam veiklų plėtojimą;</w:t>
            </w:r>
          </w:p>
          <w:p w14:paraId="76152F7B" w14:textId="0B5A2EAA" w:rsidR="00637D1E" w:rsidRPr="00185611" w:rsidRDefault="00637D1E" w:rsidP="00637D1E">
            <w:pPr>
              <w:pStyle w:val="Default"/>
              <w:numPr>
                <w:ilvl w:val="0"/>
                <w:numId w:val="9"/>
              </w:numPr>
              <w:tabs>
                <w:tab w:val="left" w:pos="306"/>
              </w:tabs>
              <w:ind w:left="306" w:hanging="284"/>
              <w:jc w:val="both"/>
              <w:rPr>
                <w:b/>
                <w:color w:val="auto"/>
              </w:rPr>
            </w:pPr>
            <w:r w:rsidRPr="00185611">
              <w:rPr>
                <w:rFonts w:eastAsia="MS Mincho"/>
                <w:color w:val="auto"/>
                <w:kern w:val="2"/>
                <w:sz w:val="22"/>
                <w:szCs w:val="22"/>
              </w:rPr>
              <w:t>didelis procentas mokytojų, pamokose naudojančių skaitmenines mokymosi aplinkas;</w:t>
            </w:r>
          </w:p>
          <w:p w14:paraId="2F1A20CB" w14:textId="77777777" w:rsidR="00F35CD0" w:rsidRPr="00185611" w:rsidRDefault="00045EEF" w:rsidP="00637D1E">
            <w:pPr>
              <w:pStyle w:val="Default"/>
              <w:numPr>
                <w:ilvl w:val="0"/>
                <w:numId w:val="9"/>
              </w:numPr>
              <w:tabs>
                <w:tab w:val="left" w:pos="306"/>
              </w:tabs>
              <w:ind w:left="306" w:hanging="284"/>
              <w:jc w:val="both"/>
              <w:rPr>
                <w:b/>
                <w:color w:val="auto"/>
              </w:rPr>
            </w:pPr>
            <w:r w:rsidRPr="00185611">
              <w:rPr>
                <w:color w:val="auto"/>
              </w:rPr>
              <w:t xml:space="preserve">integruojamos projektinės veiklos, </w:t>
            </w:r>
            <w:r w:rsidR="00F35CD0" w:rsidRPr="00185611">
              <w:rPr>
                <w:color w:val="auto"/>
              </w:rPr>
              <w:t xml:space="preserve">plėtojamos </w:t>
            </w:r>
            <w:r w:rsidRPr="00185611">
              <w:rPr>
                <w:color w:val="auto"/>
              </w:rPr>
              <w:t>tikslin</w:t>
            </w:r>
            <w:r w:rsidR="00F35CD0" w:rsidRPr="00185611">
              <w:rPr>
                <w:color w:val="auto"/>
              </w:rPr>
              <w:t>ės</w:t>
            </w:r>
            <w:r w:rsidRPr="00185611">
              <w:rPr>
                <w:color w:val="auto"/>
              </w:rPr>
              <w:t xml:space="preserve"> partnerys</w:t>
            </w:r>
            <w:r w:rsidR="00F35CD0" w:rsidRPr="00185611">
              <w:rPr>
                <w:color w:val="auto"/>
              </w:rPr>
              <w:t>tės;</w:t>
            </w:r>
          </w:p>
          <w:p w14:paraId="3CF4693B" w14:textId="77777777" w:rsidR="0084053D" w:rsidRPr="00185611" w:rsidRDefault="00F35CD0" w:rsidP="00637D1E">
            <w:pPr>
              <w:pStyle w:val="Default"/>
              <w:numPr>
                <w:ilvl w:val="0"/>
                <w:numId w:val="9"/>
              </w:numPr>
              <w:tabs>
                <w:tab w:val="left" w:pos="306"/>
              </w:tabs>
              <w:ind w:left="306" w:hanging="284"/>
              <w:jc w:val="both"/>
              <w:rPr>
                <w:b/>
                <w:color w:val="auto"/>
              </w:rPr>
            </w:pPr>
            <w:r w:rsidRPr="00185611">
              <w:rPr>
                <w:color w:val="auto"/>
              </w:rPr>
              <w:t xml:space="preserve">teikiama </w:t>
            </w:r>
            <w:r w:rsidR="00045EEF" w:rsidRPr="00185611">
              <w:rPr>
                <w:color w:val="auto"/>
              </w:rPr>
              <w:t>savalaikė, sisteming</w:t>
            </w:r>
            <w:r w:rsidRPr="00185611">
              <w:rPr>
                <w:color w:val="auto"/>
              </w:rPr>
              <w:t>a</w:t>
            </w:r>
            <w:r w:rsidR="0084053D" w:rsidRPr="00185611">
              <w:rPr>
                <w:color w:val="auto"/>
              </w:rPr>
              <w:t xml:space="preserve"> švietimo pagalba;</w:t>
            </w:r>
          </w:p>
          <w:p w14:paraId="1521A3F6" w14:textId="2B8F8ED0" w:rsidR="00DC4942" w:rsidRPr="00185611" w:rsidRDefault="00DC4942" w:rsidP="00637D1E">
            <w:pPr>
              <w:pStyle w:val="Default"/>
              <w:numPr>
                <w:ilvl w:val="0"/>
                <w:numId w:val="9"/>
              </w:numPr>
              <w:tabs>
                <w:tab w:val="left" w:pos="306"/>
              </w:tabs>
              <w:ind w:left="306" w:hanging="284"/>
              <w:jc w:val="both"/>
              <w:rPr>
                <w:b/>
                <w:color w:val="auto"/>
              </w:rPr>
            </w:pPr>
            <w:r w:rsidRPr="00185611">
              <w:rPr>
                <w:color w:val="auto"/>
              </w:rPr>
              <w:t>dėmesys vaikų</w:t>
            </w:r>
            <w:r w:rsidR="001C67FB" w:rsidRPr="00185611">
              <w:rPr>
                <w:color w:val="auto"/>
              </w:rPr>
              <w:t xml:space="preserve"> sveikai gyvensenai, maitinimui;</w:t>
            </w:r>
          </w:p>
          <w:p w14:paraId="3D667A82" w14:textId="612401A0" w:rsidR="00637D1E" w:rsidRPr="00185611" w:rsidRDefault="00637D1E" w:rsidP="00637D1E">
            <w:pPr>
              <w:pStyle w:val="Default"/>
              <w:numPr>
                <w:ilvl w:val="0"/>
                <w:numId w:val="9"/>
              </w:numPr>
              <w:tabs>
                <w:tab w:val="left" w:pos="306"/>
              </w:tabs>
              <w:ind w:left="306" w:hanging="284"/>
              <w:jc w:val="both"/>
              <w:rPr>
                <w:b/>
                <w:color w:val="auto"/>
              </w:rPr>
            </w:pPr>
            <w:r w:rsidRPr="00185611">
              <w:rPr>
                <w:color w:val="auto"/>
              </w:rPr>
              <w:t>mentorystė naujiems darbuotojams;</w:t>
            </w:r>
          </w:p>
          <w:p w14:paraId="10142098" w14:textId="0C06CC9B" w:rsidR="00610491" w:rsidRPr="00185611" w:rsidRDefault="00637D1E" w:rsidP="00637D1E">
            <w:pPr>
              <w:pStyle w:val="Default"/>
              <w:numPr>
                <w:ilvl w:val="0"/>
                <w:numId w:val="9"/>
              </w:numPr>
              <w:tabs>
                <w:tab w:val="left" w:pos="306"/>
              </w:tabs>
              <w:ind w:left="306" w:hanging="284"/>
              <w:jc w:val="both"/>
              <w:rPr>
                <w:b/>
                <w:color w:val="auto"/>
              </w:rPr>
            </w:pPr>
            <w:r w:rsidRPr="00185611">
              <w:rPr>
                <w:color w:val="auto"/>
              </w:rPr>
              <w:t>dalyvavimas įvairių fondų programose ir projektuose.</w:t>
            </w:r>
          </w:p>
        </w:tc>
        <w:tc>
          <w:tcPr>
            <w:tcW w:w="4885" w:type="dxa"/>
          </w:tcPr>
          <w:p w14:paraId="2617D884" w14:textId="77777777" w:rsidR="00B56C7F" w:rsidRPr="00185611" w:rsidRDefault="00045EEF" w:rsidP="008570B5">
            <w:pPr>
              <w:pStyle w:val="Betarp"/>
              <w:jc w:val="both"/>
            </w:pPr>
            <w:r w:rsidRPr="00185611">
              <w:rPr>
                <w:b/>
              </w:rPr>
              <w:lastRenderedPageBreak/>
              <w:t>Silpnybės:</w:t>
            </w:r>
            <w:r w:rsidRPr="00185611">
              <w:t xml:space="preserve"> </w:t>
            </w:r>
          </w:p>
          <w:p w14:paraId="55365625" w14:textId="2BBD9F52" w:rsidR="0084053D" w:rsidRPr="00185611" w:rsidRDefault="00AD0C7B" w:rsidP="008570B5">
            <w:pPr>
              <w:pStyle w:val="Betarp"/>
              <w:numPr>
                <w:ilvl w:val="0"/>
                <w:numId w:val="10"/>
              </w:numPr>
              <w:ind w:left="251" w:hanging="251"/>
              <w:jc w:val="both"/>
            </w:pPr>
            <w:r w:rsidRPr="00185611">
              <w:t>darbuotoj</w:t>
            </w:r>
            <w:r w:rsidR="0084053D" w:rsidRPr="00185611">
              <w:t>ų užsienio kalbų mokėjimas;</w:t>
            </w:r>
          </w:p>
          <w:p w14:paraId="1A657275" w14:textId="5A3F3D09" w:rsidR="00DC4942" w:rsidRPr="00185611" w:rsidRDefault="00DC4942" w:rsidP="008570B5">
            <w:pPr>
              <w:pStyle w:val="Betarp"/>
              <w:numPr>
                <w:ilvl w:val="0"/>
                <w:numId w:val="10"/>
              </w:numPr>
              <w:ind w:left="251" w:hanging="251"/>
              <w:jc w:val="both"/>
            </w:pPr>
            <w:r w:rsidRPr="00185611">
              <w:lastRenderedPageBreak/>
              <w:t xml:space="preserve">pedagoginių darbuotojų kandidatūrų kėlimas atestavimuisi; </w:t>
            </w:r>
          </w:p>
          <w:p w14:paraId="6F331286" w14:textId="7404CAAD" w:rsidR="00045EEF" w:rsidRPr="00185611" w:rsidRDefault="00637D1E" w:rsidP="00DC4942">
            <w:pPr>
              <w:pStyle w:val="Betarp"/>
              <w:numPr>
                <w:ilvl w:val="0"/>
                <w:numId w:val="10"/>
              </w:numPr>
              <w:ind w:left="251" w:hanging="251"/>
              <w:jc w:val="both"/>
            </w:pPr>
            <w:r w:rsidRPr="00185611">
              <w:t xml:space="preserve">nepakankamas tėvų (globėjų) įsitraukimas į įstaigos veiklas. </w:t>
            </w:r>
          </w:p>
        </w:tc>
      </w:tr>
      <w:tr w:rsidR="003D5EA9" w:rsidRPr="00185611" w14:paraId="73D56EAF" w14:textId="77777777" w:rsidTr="001C67FB">
        <w:trPr>
          <w:trHeight w:val="1423"/>
        </w:trPr>
        <w:tc>
          <w:tcPr>
            <w:tcW w:w="4884" w:type="dxa"/>
          </w:tcPr>
          <w:p w14:paraId="05A3A5FC" w14:textId="77777777" w:rsidR="00B56C7F" w:rsidRPr="00185611" w:rsidRDefault="00045EEF" w:rsidP="008570B5">
            <w:pPr>
              <w:pStyle w:val="Default"/>
              <w:jc w:val="both"/>
              <w:rPr>
                <w:b/>
                <w:color w:val="auto"/>
              </w:rPr>
            </w:pPr>
            <w:r w:rsidRPr="00185611">
              <w:rPr>
                <w:b/>
                <w:color w:val="auto"/>
              </w:rPr>
              <w:lastRenderedPageBreak/>
              <w:t xml:space="preserve">Galimybės: </w:t>
            </w:r>
          </w:p>
          <w:p w14:paraId="22863B3F" w14:textId="54962506" w:rsidR="007A2658" w:rsidRPr="00185611" w:rsidRDefault="007A2658" w:rsidP="00E73911">
            <w:pPr>
              <w:pStyle w:val="Default"/>
              <w:numPr>
                <w:ilvl w:val="0"/>
                <w:numId w:val="11"/>
              </w:numPr>
              <w:tabs>
                <w:tab w:val="left" w:pos="306"/>
              </w:tabs>
              <w:ind w:left="22" w:firstLine="0"/>
              <w:jc w:val="both"/>
              <w:rPr>
                <w:b/>
                <w:color w:val="auto"/>
              </w:rPr>
            </w:pPr>
            <w:r w:rsidRPr="00185611">
              <w:rPr>
                <w:color w:val="auto"/>
              </w:rPr>
              <w:t>kolegialus</w:t>
            </w:r>
            <w:r w:rsidR="00637D1E" w:rsidRPr="00185611">
              <w:rPr>
                <w:color w:val="auto"/>
              </w:rPr>
              <w:t xml:space="preserve"> bendradarbiavimas;</w:t>
            </w:r>
          </w:p>
          <w:p w14:paraId="4D8C6952" w14:textId="7384887C" w:rsidR="00637D1E" w:rsidRPr="00185611" w:rsidRDefault="00637D1E" w:rsidP="00637D1E">
            <w:pPr>
              <w:pStyle w:val="Default"/>
              <w:numPr>
                <w:ilvl w:val="0"/>
                <w:numId w:val="11"/>
              </w:numPr>
              <w:tabs>
                <w:tab w:val="left" w:pos="306"/>
              </w:tabs>
              <w:ind w:left="22" w:firstLine="0"/>
              <w:jc w:val="both"/>
              <w:rPr>
                <w:b/>
                <w:color w:val="auto"/>
              </w:rPr>
            </w:pPr>
            <w:r w:rsidRPr="00185611">
              <w:rPr>
                <w:color w:val="auto"/>
              </w:rPr>
              <w:t>kvalifikacijos tobulinimas;</w:t>
            </w:r>
          </w:p>
          <w:p w14:paraId="507CD6A0" w14:textId="327BAC44" w:rsidR="00637D1E" w:rsidRPr="00185611" w:rsidRDefault="00637D1E" w:rsidP="00637D1E">
            <w:pPr>
              <w:pStyle w:val="Default"/>
              <w:numPr>
                <w:ilvl w:val="0"/>
                <w:numId w:val="11"/>
              </w:numPr>
              <w:tabs>
                <w:tab w:val="left" w:pos="306"/>
              </w:tabs>
              <w:ind w:left="22" w:firstLine="0"/>
              <w:jc w:val="both"/>
              <w:rPr>
                <w:b/>
                <w:color w:val="auto"/>
              </w:rPr>
            </w:pPr>
            <w:r w:rsidRPr="00185611">
              <w:rPr>
                <w:color w:val="auto"/>
              </w:rPr>
              <w:t>dalyvavimas projektuose, kurie pritraukia papildomą finansavimą ar gerina materialinę bazę.</w:t>
            </w:r>
          </w:p>
        </w:tc>
        <w:tc>
          <w:tcPr>
            <w:tcW w:w="4885" w:type="dxa"/>
          </w:tcPr>
          <w:p w14:paraId="788F979D" w14:textId="051CEC11" w:rsidR="00B56C7F" w:rsidRPr="00185611" w:rsidRDefault="00045EEF" w:rsidP="00E73911">
            <w:pPr>
              <w:pStyle w:val="Sraopastraipa"/>
              <w:tabs>
                <w:tab w:val="left" w:pos="251"/>
              </w:tabs>
              <w:ind w:left="0"/>
              <w:rPr>
                <w:b/>
              </w:rPr>
            </w:pPr>
            <w:r w:rsidRPr="00185611">
              <w:rPr>
                <w:b/>
              </w:rPr>
              <w:t>Grėsmės:</w:t>
            </w:r>
          </w:p>
          <w:p w14:paraId="4E96E545" w14:textId="2394073A" w:rsidR="00045EEF" w:rsidRPr="00185611" w:rsidRDefault="00DC4942" w:rsidP="00E73911">
            <w:pPr>
              <w:pStyle w:val="Sraopastraipa"/>
              <w:numPr>
                <w:ilvl w:val="0"/>
                <w:numId w:val="12"/>
              </w:numPr>
              <w:tabs>
                <w:tab w:val="left" w:pos="251"/>
              </w:tabs>
              <w:ind w:left="0" w:firstLine="0"/>
            </w:pPr>
            <w:r w:rsidRPr="00185611">
              <w:t>šeimų emigracija, mažėjantis vaikų skaičius</w:t>
            </w:r>
            <w:r w:rsidR="001D2446" w:rsidRPr="00185611">
              <w:t>.</w:t>
            </w:r>
          </w:p>
          <w:p w14:paraId="1BE50B25" w14:textId="342A71AA" w:rsidR="00045EEF" w:rsidRPr="00185611" w:rsidRDefault="00DF54B6" w:rsidP="001C67FB">
            <w:pPr>
              <w:pStyle w:val="Sraopastraipa"/>
              <w:numPr>
                <w:ilvl w:val="0"/>
                <w:numId w:val="12"/>
              </w:numPr>
              <w:tabs>
                <w:tab w:val="left" w:pos="251"/>
              </w:tabs>
              <w:ind w:left="0" w:firstLine="0"/>
            </w:pPr>
            <w:r w:rsidRPr="00185611">
              <w:t>vaikų, keliančių iššūkių dėl elgesio, skaičiaus didėjimas.</w:t>
            </w:r>
          </w:p>
          <w:p w14:paraId="5B575AD3" w14:textId="47C94C5D" w:rsidR="001D2446" w:rsidRPr="00185611" w:rsidRDefault="001D2446" w:rsidP="001C67FB">
            <w:pPr>
              <w:pStyle w:val="Sraopastraipa"/>
              <w:numPr>
                <w:ilvl w:val="0"/>
                <w:numId w:val="12"/>
              </w:numPr>
              <w:tabs>
                <w:tab w:val="left" w:pos="251"/>
              </w:tabs>
              <w:ind w:left="0" w:firstLine="0"/>
            </w:pPr>
            <w:r w:rsidRPr="00185611">
              <w:t xml:space="preserve">vaikų, turinčių didelių specialiųjų </w:t>
            </w:r>
            <w:r w:rsidR="00A653EE" w:rsidRPr="00185611">
              <w:t>ugdymosi poreikių, skaičiaus didėjimas.</w:t>
            </w:r>
          </w:p>
          <w:p w14:paraId="60428AD8" w14:textId="5A6F7DB5" w:rsidR="00610491" w:rsidRPr="00185611" w:rsidRDefault="001D2446" w:rsidP="001D2446">
            <w:pPr>
              <w:pStyle w:val="Sraopastraipa"/>
              <w:numPr>
                <w:ilvl w:val="0"/>
                <w:numId w:val="12"/>
              </w:numPr>
              <w:tabs>
                <w:tab w:val="left" w:pos="251"/>
              </w:tabs>
              <w:ind w:left="0" w:firstLine="0"/>
            </w:pPr>
            <w:r w:rsidRPr="00185611">
              <w:rPr>
                <w:rFonts w:eastAsia="MS Mincho"/>
                <w:kern w:val="2"/>
              </w:rPr>
              <w:t>ilgėjanti naujų darbuotojų paieška, d</w:t>
            </w:r>
            <w:r w:rsidR="00610491" w:rsidRPr="00185611">
              <w:rPr>
                <w:rFonts w:eastAsia="MS Mincho"/>
                <w:kern w:val="2"/>
              </w:rPr>
              <w:t>id</w:t>
            </w:r>
            <w:r w:rsidRPr="00185611">
              <w:rPr>
                <w:rFonts w:eastAsia="MS Mincho"/>
                <w:kern w:val="2"/>
              </w:rPr>
              <w:t>ėjantis</w:t>
            </w:r>
            <w:r w:rsidR="00610491" w:rsidRPr="00185611">
              <w:rPr>
                <w:rFonts w:eastAsia="MS Mincho"/>
                <w:kern w:val="2"/>
              </w:rPr>
              <w:t xml:space="preserve"> darbuotojų</w:t>
            </w:r>
            <w:r w:rsidRPr="00185611">
              <w:rPr>
                <w:rFonts w:eastAsia="MS Mincho"/>
                <w:kern w:val="2"/>
              </w:rPr>
              <w:t xml:space="preserve"> trūkumas.</w:t>
            </w:r>
            <w:r w:rsidRPr="00185611">
              <w:rPr>
                <w:rFonts w:eastAsia="MS Mincho"/>
                <w:kern w:val="2"/>
                <w:sz w:val="22"/>
                <w:szCs w:val="22"/>
              </w:rPr>
              <w:t xml:space="preserve"> </w:t>
            </w:r>
          </w:p>
        </w:tc>
      </w:tr>
    </w:tbl>
    <w:p w14:paraId="211A75EC" w14:textId="77777777" w:rsidR="00045EEF" w:rsidRPr="00185611" w:rsidRDefault="00045EEF" w:rsidP="009C6235">
      <w:pPr>
        <w:pStyle w:val="Default"/>
        <w:ind w:firstLine="851"/>
        <w:jc w:val="both"/>
        <w:rPr>
          <w:b/>
          <w:color w:val="auto"/>
        </w:rPr>
      </w:pPr>
    </w:p>
    <w:p w14:paraId="0179485C" w14:textId="77777777" w:rsidR="00EB6BBC" w:rsidRPr="00185611" w:rsidRDefault="00EB6BBC" w:rsidP="007E6D47">
      <w:pPr>
        <w:pStyle w:val="Betarp"/>
        <w:jc w:val="center"/>
        <w:rPr>
          <w:b/>
        </w:rPr>
      </w:pPr>
      <w:r w:rsidRPr="00185611">
        <w:rPr>
          <w:b/>
        </w:rPr>
        <w:t>II SKYRIUS</w:t>
      </w:r>
    </w:p>
    <w:p w14:paraId="24D9B143" w14:textId="18929BB5" w:rsidR="00746169" w:rsidRPr="00185611" w:rsidRDefault="00B35A01" w:rsidP="007B54DB">
      <w:pPr>
        <w:jc w:val="center"/>
        <w:rPr>
          <w:b/>
        </w:rPr>
      </w:pPr>
      <w:r w:rsidRPr="00185611">
        <w:rPr>
          <w:b/>
        </w:rPr>
        <w:t xml:space="preserve">1 </w:t>
      </w:r>
      <w:r w:rsidR="00161959" w:rsidRPr="00185611">
        <w:rPr>
          <w:b/>
        </w:rPr>
        <w:t>UŽDAVINYS</w:t>
      </w:r>
    </w:p>
    <w:p w14:paraId="4E7227E3" w14:textId="77777777" w:rsidR="00C66AE5" w:rsidRPr="00185611" w:rsidRDefault="00C66AE5" w:rsidP="007B54DB">
      <w:pPr>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9"/>
        <w:gridCol w:w="851"/>
        <w:gridCol w:w="709"/>
        <w:gridCol w:w="708"/>
        <w:gridCol w:w="709"/>
      </w:tblGrid>
      <w:tr w:rsidR="002B6D75" w:rsidRPr="00185611" w14:paraId="618EE0E4" w14:textId="38A3D9B9" w:rsidTr="005F3893">
        <w:tc>
          <w:tcPr>
            <w:tcW w:w="6799" w:type="dxa"/>
          </w:tcPr>
          <w:p w14:paraId="0C711EED" w14:textId="77777777" w:rsidR="002B6D75" w:rsidRPr="00185611" w:rsidRDefault="002B6D75" w:rsidP="00033EE8">
            <w:pPr>
              <w:jc w:val="center"/>
              <w:rPr>
                <w:iCs/>
              </w:rPr>
            </w:pPr>
            <w:r w:rsidRPr="00185611">
              <w:rPr>
                <w:iCs/>
              </w:rPr>
              <w:t>Rezultato vertinimo kriterijaus pavadinimas ir mato vienetas</w:t>
            </w:r>
          </w:p>
        </w:tc>
        <w:tc>
          <w:tcPr>
            <w:tcW w:w="851" w:type="dxa"/>
          </w:tcPr>
          <w:p w14:paraId="19C8D51E" w14:textId="456F695F" w:rsidR="002B6D75" w:rsidRPr="00185611" w:rsidRDefault="00CF7415" w:rsidP="00033EE8">
            <w:pPr>
              <w:jc w:val="center"/>
              <w:rPr>
                <w:iCs/>
              </w:rPr>
            </w:pPr>
            <w:r w:rsidRPr="00185611">
              <w:rPr>
                <w:iCs/>
              </w:rPr>
              <w:t>2024</w:t>
            </w:r>
          </w:p>
          <w:p w14:paraId="48A49BD7" w14:textId="64463A82" w:rsidR="002B6D75" w:rsidRPr="00185611" w:rsidRDefault="002B6D75" w:rsidP="00033EE8">
            <w:pPr>
              <w:jc w:val="center"/>
              <w:rPr>
                <w:iCs/>
              </w:rPr>
            </w:pPr>
            <w:r w:rsidRPr="00185611">
              <w:rPr>
                <w:iCs/>
              </w:rPr>
              <w:t>metų faktas</w:t>
            </w:r>
          </w:p>
        </w:tc>
        <w:tc>
          <w:tcPr>
            <w:tcW w:w="709" w:type="dxa"/>
          </w:tcPr>
          <w:p w14:paraId="6DFB6CEE" w14:textId="13CBE04D" w:rsidR="002B6D75" w:rsidRPr="00185611" w:rsidRDefault="00CF7415" w:rsidP="00033EE8">
            <w:pPr>
              <w:jc w:val="center"/>
              <w:rPr>
                <w:iCs/>
              </w:rPr>
            </w:pPr>
            <w:r w:rsidRPr="00185611">
              <w:rPr>
                <w:iCs/>
              </w:rPr>
              <w:t>2025</w:t>
            </w:r>
            <w:r w:rsidR="002B6D75" w:rsidRPr="00185611">
              <w:rPr>
                <w:iCs/>
              </w:rPr>
              <w:t>metų</w:t>
            </w:r>
          </w:p>
        </w:tc>
        <w:tc>
          <w:tcPr>
            <w:tcW w:w="708" w:type="dxa"/>
          </w:tcPr>
          <w:p w14:paraId="05988BF1" w14:textId="675DB099" w:rsidR="002B6D75" w:rsidRPr="00185611" w:rsidRDefault="00CF7415" w:rsidP="00033EE8">
            <w:pPr>
              <w:jc w:val="center"/>
              <w:rPr>
                <w:iCs/>
              </w:rPr>
            </w:pPr>
            <w:r w:rsidRPr="00185611">
              <w:rPr>
                <w:iCs/>
              </w:rPr>
              <w:t>2026</w:t>
            </w:r>
          </w:p>
          <w:p w14:paraId="12F074B6" w14:textId="5130E44D" w:rsidR="002B6D75" w:rsidRPr="00185611" w:rsidRDefault="002B6D75" w:rsidP="00033EE8">
            <w:pPr>
              <w:jc w:val="center"/>
              <w:rPr>
                <w:iCs/>
              </w:rPr>
            </w:pPr>
            <w:r w:rsidRPr="00185611">
              <w:rPr>
                <w:iCs/>
              </w:rPr>
              <w:t>metų</w:t>
            </w:r>
          </w:p>
        </w:tc>
        <w:tc>
          <w:tcPr>
            <w:tcW w:w="709" w:type="dxa"/>
          </w:tcPr>
          <w:p w14:paraId="75CDE61D" w14:textId="6DD8D7EC" w:rsidR="002B6D75" w:rsidRPr="00185611" w:rsidRDefault="00CF7415" w:rsidP="00033EE8">
            <w:pPr>
              <w:jc w:val="center"/>
              <w:rPr>
                <w:iCs/>
              </w:rPr>
            </w:pPr>
            <w:r w:rsidRPr="00185611">
              <w:rPr>
                <w:iCs/>
              </w:rPr>
              <w:t>2027</w:t>
            </w:r>
            <w:r w:rsidR="002B6D75" w:rsidRPr="00185611">
              <w:rPr>
                <w:iCs/>
              </w:rPr>
              <w:t xml:space="preserve"> metų</w:t>
            </w:r>
          </w:p>
        </w:tc>
      </w:tr>
      <w:tr w:rsidR="002B6D75" w:rsidRPr="00185611" w14:paraId="281268C5" w14:textId="567B1A64" w:rsidTr="005F3893">
        <w:tc>
          <w:tcPr>
            <w:tcW w:w="6799" w:type="dxa"/>
            <w:hideMark/>
          </w:tcPr>
          <w:p w14:paraId="4156838A" w14:textId="77777777" w:rsidR="002B6D75" w:rsidRPr="00185611" w:rsidRDefault="002B6D75" w:rsidP="00E6333E">
            <w:pPr>
              <w:rPr>
                <w:iCs/>
              </w:rPr>
            </w:pPr>
            <w:r w:rsidRPr="00185611">
              <w:rPr>
                <w:iCs/>
              </w:rPr>
              <w:t>1. Ikimokyklinės ugdymo programos įgyvendinimas, gerinant vaikų pasiekimus. Grupių skaičius</w:t>
            </w:r>
          </w:p>
        </w:tc>
        <w:tc>
          <w:tcPr>
            <w:tcW w:w="851" w:type="dxa"/>
            <w:vAlign w:val="center"/>
          </w:tcPr>
          <w:p w14:paraId="6744DE7A" w14:textId="77777777" w:rsidR="002B6D75" w:rsidRPr="00185611" w:rsidRDefault="002B6D75" w:rsidP="00033EE8">
            <w:pPr>
              <w:jc w:val="center"/>
              <w:rPr>
                <w:iCs/>
              </w:rPr>
            </w:pPr>
            <w:r w:rsidRPr="00185611">
              <w:rPr>
                <w:iCs/>
              </w:rPr>
              <w:t>12</w:t>
            </w:r>
          </w:p>
        </w:tc>
        <w:tc>
          <w:tcPr>
            <w:tcW w:w="709" w:type="dxa"/>
            <w:vAlign w:val="center"/>
          </w:tcPr>
          <w:p w14:paraId="5817E754" w14:textId="77777777" w:rsidR="002B6D75" w:rsidRPr="00185611" w:rsidRDefault="002B6D75" w:rsidP="00033EE8">
            <w:pPr>
              <w:jc w:val="center"/>
              <w:rPr>
                <w:iCs/>
              </w:rPr>
            </w:pPr>
            <w:r w:rsidRPr="00185611">
              <w:rPr>
                <w:iCs/>
              </w:rPr>
              <w:t>12</w:t>
            </w:r>
          </w:p>
        </w:tc>
        <w:tc>
          <w:tcPr>
            <w:tcW w:w="708" w:type="dxa"/>
            <w:vAlign w:val="center"/>
          </w:tcPr>
          <w:p w14:paraId="5C07B41C" w14:textId="38293F90" w:rsidR="002B6D75" w:rsidRPr="00185611" w:rsidRDefault="002B6D75" w:rsidP="00E1484A">
            <w:pPr>
              <w:jc w:val="center"/>
              <w:rPr>
                <w:iCs/>
              </w:rPr>
            </w:pPr>
            <w:r w:rsidRPr="00185611">
              <w:rPr>
                <w:iCs/>
              </w:rPr>
              <w:t>12</w:t>
            </w:r>
          </w:p>
        </w:tc>
        <w:tc>
          <w:tcPr>
            <w:tcW w:w="709" w:type="dxa"/>
            <w:vAlign w:val="center"/>
          </w:tcPr>
          <w:p w14:paraId="1C854EDC" w14:textId="1F2E3F3B" w:rsidR="002B6D75" w:rsidRPr="00185611" w:rsidRDefault="002B6D75" w:rsidP="00175A86">
            <w:pPr>
              <w:jc w:val="center"/>
              <w:rPr>
                <w:iCs/>
              </w:rPr>
            </w:pPr>
            <w:r w:rsidRPr="00185611">
              <w:rPr>
                <w:iCs/>
              </w:rPr>
              <w:t>12</w:t>
            </w:r>
          </w:p>
        </w:tc>
      </w:tr>
      <w:tr w:rsidR="002B6D75" w:rsidRPr="00185611" w14:paraId="09A13FDC" w14:textId="46A4E18C" w:rsidTr="005F3893">
        <w:tc>
          <w:tcPr>
            <w:tcW w:w="6799" w:type="dxa"/>
            <w:shd w:val="clear" w:color="auto" w:fill="auto"/>
          </w:tcPr>
          <w:p w14:paraId="654A0C94" w14:textId="77777777" w:rsidR="002B6D75" w:rsidRPr="00185611" w:rsidRDefault="002B6D75" w:rsidP="00E6333E">
            <w:pPr>
              <w:rPr>
                <w:iCs/>
              </w:rPr>
            </w:pPr>
            <w:r w:rsidRPr="00185611">
              <w:rPr>
                <w:iCs/>
              </w:rPr>
              <w:t>2. Į ugdymo turinį integruojamų programų/projektinių veiklų skaičius</w:t>
            </w:r>
          </w:p>
        </w:tc>
        <w:tc>
          <w:tcPr>
            <w:tcW w:w="851" w:type="dxa"/>
            <w:vAlign w:val="center"/>
          </w:tcPr>
          <w:p w14:paraId="7D69180A" w14:textId="77777777" w:rsidR="002B6D75" w:rsidRPr="00185611" w:rsidRDefault="002B6D75" w:rsidP="00280419">
            <w:pPr>
              <w:jc w:val="center"/>
              <w:rPr>
                <w:iCs/>
              </w:rPr>
            </w:pPr>
            <w:r w:rsidRPr="00185611">
              <w:rPr>
                <w:iCs/>
              </w:rPr>
              <w:t>6</w:t>
            </w:r>
          </w:p>
        </w:tc>
        <w:tc>
          <w:tcPr>
            <w:tcW w:w="709" w:type="dxa"/>
            <w:vAlign w:val="center"/>
          </w:tcPr>
          <w:p w14:paraId="43CC2481" w14:textId="77777777" w:rsidR="002B6D75" w:rsidRPr="00185611" w:rsidRDefault="002B6D75" w:rsidP="00280419">
            <w:pPr>
              <w:jc w:val="center"/>
              <w:rPr>
                <w:iCs/>
              </w:rPr>
            </w:pPr>
            <w:r w:rsidRPr="00185611">
              <w:rPr>
                <w:iCs/>
              </w:rPr>
              <w:t>6</w:t>
            </w:r>
          </w:p>
        </w:tc>
        <w:tc>
          <w:tcPr>
            <w:tcW w:w="708" w:type="dxa"/>
            <w:vAlign w:val="center"/>
          </w:tcPr>
          <w:p w14:paraId="35BD7759" w14:textId="1DDEB875" w:rsidR="002B6D75" w:rsidRPr="00185611" w:rsidRDefault="002B6D75" w:rsidP="00E1484A">
            <w:pPr>
              <w:jc w:val="center"/>
              <w:rPr>
                <w:iCs/>
              </w:rPr>
            </w:pPr>
            <w:r w:rsidRPr="00185611">
              <w:rPr>
                <w:iCs/>
              </w:rPr>
              <w:t>6</w:t>
            </w:r>
          </w:p>
        </w:tc>
        <w:tc>
          <w:tcPr>
            <w:tcW w:w="709" w:type="dxa"/>
            <w:vAlign w:val="center"/>
          </w:tcPr>
          <w:p w14:paraId="47F5C272" w14:textId="13E1C2F9" w:rsidR="002B6D75" w:rsidRPr="00185611" w:rsidRDefault="002B6D75" w:rsidP="00175A86">
            <w:pPr>
              <w:jc w:val="center"/>
              <w:rPr>
                <w:iCs/>
              </w:rPr>
            </w:pPr>
            <w:r w:rsidRPr="00185611">
              <w:rPr>
                <w:iCs/>
              </w:rPr>
              <w:t>6</w:t>
            </w:r>
          </w:p>
        </w:tc>
      </w:tr>
      <w:tr w:rsidR="002B6D75" w:rsidRPr="00185611" w14:paraId="37FA3CD4" w14:textId="0D69E6F8" w:rsidTr="005F3893">
        <w:tc>
          <w:tcPr>
            <w:tcW w:w="6799" w:type="dxa"/>
            <w:shd w:val="clear" w:color="auto" w:fill="auto"/>
          </w:tcPr>
          <w:p w14:paraId="43A6B698" w14:textId="5EA5E597" w:rsidR="002B6D75" w:rsidRPr="00185611" w:rsidRDefault="002B6D75" w:rsidP="00E6333E">
            <w:pPr>
              <w:rPr>
                <w:iCs/>
              </w:rPr>
            </w:pPr>
            <w:r w:rsidRPr="00185611">
              <w:rPr>
                <w:iCs/>
              </w:rPr>
              <w:t>3. Pedagoginių darbuotojų kvalifikacijos tobulinimas. Dienų skaičius per metus</w:t>
            </w:r>
          </w:p>
        </w:tc>
        <w:tc>
          <w:tcPr>
            <w:tcW w:w="851" w:type="dxa"/>
            <w:vAlign w:val="center"/>
          </w:tcPr>
          <w:p w14:paraId="3D0CB56A" w14:textId="42C1E57D" w:rsidR="002B6D75" w:rsidRPr="00185611" w:rsidRDefault="002B6D75" w:rsidP="00280419">
            <w:pPr>
              <w:jc w:val="center"/>
              <w:rPr>
                <w:iCs/>
              </w:rPr>
            </w:pPr>
            <w:r w:rsidRPr="00185611">
              <w:rPr>
                <w:iCs/>
              </w:rPr>
              <w:t>5</w:t>
            </w:r>
          </w:p>
        </w:tc>
        <w:tc>
          <w:tcPr>
            <w:tcW w:w="709" w:type="dxa"/>
            <w:vAlign w:val="center"/>
          </w:tcPr>
          <w:p w14:paraId="2B987FBF" w14:textId="7861C65F" w:rsidR="002B6D75" w:rsidRPr="00185611" w:rsidRDefault="002B6D75" w:rsidP="00280419">
            <w:pPr>
              <w:jc w:val="center"/>
              <w:rPr>
                <w:iCs/>
              </w:rPr>
            </w:pPr>
            <w:r w:rsidRPr="00185611">
              <w:rPr>
                <w:iCs/>
              </w:rPr>
              <w:t>5</w:t>
            </w:r>
          </w:p>
        </w:tc>
        <w:tc>
          <w:tcPr>
            <w:tcW w:w="708" w:type="dxa"/>
            <w:vAlign w:val="center"/>
          </w:tcPr>
          <w:p w14:paraId="14698CDE" w14:textId="5ADA1EBA" w:rsidR="002B6D75" w:rsidRPr="00185611" w:rsidRDefault="002B6D75" w:rsidP="00E1484A">
            <w:pPr>
              <w:jc w:val="center"/>
              <w:rPr>
                <w:iCs/>
              </w:rPr>
            </w:pPr>
            <w:r w:rsidRPr="00185611">
              <w:rPr>
                <w:iCs/>
              </w:rPr>
              <w:t>5</w:t>
            </w:r>
          </w:p>
        </w:tc>
        <w:tc>
          <w:tcPr>
            <w:tcW w:w="709" w:type="dxa"/>
            <w:vAlign w:val="center"/>
          </w:tcPr>
          <w:p w14:paraId="304DE941" w14:textId="793AA9FC" w:rsidR="002B6D75" w:rsidRPr="00185611" w:rsidRDefault="002B6D75" w:rsidP="00175A86">
            <w:pPr>
              <w:jc w:val="center"/>
              <w:rPr>
                <w:iCs/>
              </w:rPr>
            </w:pPr>
            <w:r w:rsidRPr="00185611">
              <w:rPr>
                <w:iCs/>
              </w:rPr>
              <w:t>5</w:t>
            </w:r>
          </w:p>
        </w:tc>
      </w:tr>
      <w:tr w:rsidR="002B6D75" w:rsidRPr="00185611" w14:paraId="38E354EE" w14:textId="346BECED" w:rsidTr="005F3893">
        <w:tc>
          <w:tcPr>
            <w:tcW w:w="6799" w:type="dxa"/>
            <w:shd w:val="clear" w:color="auto" w:fill="auto"/>
          </w:tcPr>
          <w:p w14:paraId="0ED3C5FF" w14:textId="3630B133" w:rsidR="002B6D75" w:rsidRPr="00185611" w:rsidRDefault="002B6D75" w:rsidP="00E6333E">
            <w:pPr>
              <w:rPr>
                <w:iCs/>
              </w:rPr>
            </w:pPr>
            <w:r w:rsidRPr="00185611">
              <w:rPr>
                <w:iCs/>
              </w:rPr>
              <w:t>4. STEAM plėtra: varžybų, renginių skaičius</w:t>
            </w:r>
          </w:p>
        </w:tc>
        <w:tc>
          <w:tcPr>
            <w:tcW w:w="851" w:type="dxa"/>
            <w:vAlign w:val="center"/>
          </w:tcPr>
          <w:p w14:paraId="6D5F8D51" w14:textId="5939C8F5" w:rsidR="002B6D75" w:rsidRPr="00185611" w:rsidRDefault="008A55CD" w:rsidP="00280419">
            <w:pPr>
              <w:jc w:val="center"/>
              <w:rPr>
                <w:iCs/>
              </w:rPr>
            </w:pPr>
            <w:r w:rsidRPr="00185611">
              <w:rPr>
                <w:iCs/>
              </w:rPr>
              <w:t>8</w:t>
            </w:r>
          </w:p>
        </w:tc>
        <w:tc>
          <w:tcPr>
            <w:tcW w:w="709" w:type="dxa"/>
            <w:vAlign w:val="center"/>
          </w:tcPr>
          <w:p w14:paraId="05BD59C9" w14:textId="404BA8D7" w:rsidR="002B6D75" w:rsidRPr="00185611" w:rsidRDefault="004660F8" w:rsidP="00280419">
            <w:pPr>
              <w:jc w:val="center"/>
              <w:rPr>
                <w:iCs/>
              </w:rPr>
            </w:pPr>
            <w:r>
              <w:rPr>
                <w:iCs/>
              </w:rPr>
              <w:t>10</w:t>
            </w:r>
          </w:p>
        </w:tc>
        <w:tc>
          <w:tcPr>
            <w:tcW w:w="708" w:type="dxa"/>
            <w:vAlign w:val="center"/>
          </w:tcPr>
          <w:p w14:paraId="4C2A2326" w14:textId="47157800" w:rsidR="002B6D75" w:rsidRPr="00185611" w:rsidRDefault="004660F8" w:rsidP="004660F8">
            <w:pPr>
              <w:jc w:val="center"/>
              <w:rPr>
                <w:iCs/>
              </w:rPr>
            </w:pPr>
            <w:r>
              <w:rPr>
                <w:iCs/>
              </w:rPr>
              <w:t>10</w:t>
            </w:r>
          </w:p>
        </w:tc>
        <w:tc>
          <w:tcPr>
            <w:tcW w:w="709" w:type="dxa"/>
            <w:vAlign w:val="center"/>
          </w:tcPr>
          <w:p w14:paraId="07934C50" w14:textId="0C021AEF" w:rsidR="002B6D75" w:rsidRPr="00185611" w:rsidRDefault="004660F8" w:rsidP="004660F8">
            <w:pPr>
              <w:jc w:val="center"/>
              <w:rPr>
                <w:iCs/>
              </w:rPr>
            </w:pPr>
            <w:r>
              <w:rPr>
                <w:iCs/>
              </w:rPr>
              <w:t>10</w:t>
            </w:r>
          </w:p>
        </w:tc>
      </w:tr>
      <w:tr w:rsidR="002B6D75" w:rsidRPr="00185611" w14:paraId="753725E6" w14:textId="139CFCF5" w:rsidTr="005F3893">
        <w:tc>
          <w:tcPr>
            <w:tcW w:w="6799" w:type="dxa"/>
          </w:tcPr>
          <w:p w14:paraId="0A1B89FB" w14:textId="7F895EDC" w:rsidR="00B61928" w:rsidRPr="00185611" w:rsidRDefault="00960BC7" w:rsidP="0001471C">
            <w:pPr>
              <w:rPr>
                <w:iCs/>
              </w:rPr>
            </w:pPr>
            <w:r w:rsidRPr="00185611">
              <w:rPr>
                <w:iCs/>
              </w:rPr>
              <w:t>5. Sistemingą švietimo pagalbą teikiančių specialistų skaičius</w:t>
            </w:r>
          </w:p>
        </w:tc>
        <w:tc>
          <w:tcPr>
            <w:tcW w:w="851" w:type="dxa"/>
            <w:vAlign w:val="center"/>
          </w:tcPr>
          <w:p w14:paraId="737237A0" w14:textId="4B7F6D3F" w:rsidR="002B6D75" w:rsidRPr="00185611" w:rsidRDefault="00CF7415" w:rsidP="00033EE8">
            <w:pPr>
              <w:jc w:val="center"/>
              <w:rPr>
                <w:iCs/>
              </w:rPr>
            </w:pPr>
            <w:r w:rsidRPr="00185611">
              <w:rPr>
                <w:iCs/>
              </w:rPr>
              <w:t>5</w:t>
            </w:r>
          </w:p>
        </w:tc>
        <w:tc>
          <w:tcPr>
            <w:tcW w:w="709" w:type="dxa"/>
            <w:vAlign w:val="center"/>
          </w:tcPr>
          <w:p w14:paraId="7FCCF746" w14:textId="05541156" w:rsidR="002B6D75" w:rsidRPr="00185611" w:rsidRDefault="00CF7415" w:rsidP="00033EE8">
            <w:pPr>
              <w:jc w:val="center"/>
              <w:rPr>
                <w:iCs/>
              </w:rPr>
            </w:pPr>
            <w:r w:rsidRPr="00185611">
              <w:rPr>
                <w:iCs/>
              </w:rPr>
              <w:t>5</w:t>
            </w:r>
          </w:p>
        </w:tc>
        <w:tc>
          <w:tcPr>
            <w:tcW w:w="708" w:type="dxa"/>
            <w:vAlign w:val="center"/>
          </w:tcPr>
          <w:p w14:paraId="331D7F9B" w14:textId="05388CCE" w:rsidR="002B6D75" w:rsidRPr="00185611" w:rsidRDefault="006F57D0" w:rsidP="00E1484A">
            <w:pPr>
              <w:jc w:val="center"/>
              <w:rPr>
                <w:iCs/>
              </w:rPr>
            </w:pPr>
            <w:r w:rsidRPr="00185611">
              <w:rPr>
                <w:iCs/>
              </w:rPr>
              <w:t>5</w:t>
            </w:r>
          </w:p>
        </w:tc>
        <w:tc>
          <w:tcPr>
            <w:tcW w:w="709" w:type="dxa"/>
            <w:vAlign w:val="center"/>
          </w:tcPr>
          <w:p w14:paraId="13130623" w14:textId="45F5A5DB" w:rsidR="002B6D75" w:rsidRPr="00185611" w:rsidRDefault="006F57D0" w:rsidP="00175A86">
            <w:pPr>
              <w:jc w:val="center"/>
              <w:rPr>
                <w:iCs/>
              </w:rPr>
            </w:pPr>
            <w:r w:rsidRPr="00185611">
              <w:rPr>
                <w:iCs/>
              </w:rPr>
              <w:t>5</w:t>
            </w:r>
          </w:p>
        </w:tc>
      </w:tr>
      <w:tr w:rsidR="002B6D75" w:rsidRPr="00185611" w14:paraId="1D28A3BB" w14:textId="23786EB6" w:rsidTr="005F3893">
        <w:tc>
          <w:tcPr>
            <w:tcW w:w="6799" w:type="dxa"/>
          </w:tcPr>
          <w:p w14:paraId="5FB5D0EE" w14:textId="23B06991" w:rsidR="002B6D75" w:rsidRPr="00185611" w:rsidRDefault="002B6D75" w:rsidP="00AF3922">
            <w:pPr>
              <w:rPr>
                <w:iCs/>
              </w:rPr>
            </w:pPr>
            <w:r w:rsidRPr="00185611">
              <w:rPr>
                <w:iCs/>
              </w:rPr>
              <w:t>6. Įgyvendinamų Sveikatą stiprinančių programų skaičius</w:t>
            </w:r>
          </w:p>
        </w:tc>
        <w:tc>
          <w:tcPr>
            <w:tcW w:w="851" w:type="dxa"/>
            <w:vAlign w:val="center"/>
          </w:tcPr>
          <w:p w14:paraId="17F320CE" w14:textId="23986043" w:rsidR="002B6D75" w:rsidRPr="00185611" w:rsidRDefault="00F9354F" w:rsidP="00033EE8">
            <w:pPr>
              <w:jc w:val="center"/>
              <w:rPr>
                <w:iCs/>
                <w:color w:val="FF0000"/>
              </w:rPr>
            </w:pPr>
            <w:r w:rsidRPr="00185611">
              <w:rPr>
                <w:iCs/>
              </w:rPr>
              <w:t>6</w:t>
            </w:r>
          </w:p>
        </w:tc>
        <w:tc>
          <w:tcPr>
            <w:tcW w:w="709" w:type="dxa"/>
            <w:vAlign w:val="center"/>
          </w:tcPr>
          <w:p w14:paraId="653E2BF1" w14:textId="0D79E979" w:rsidR="002B6D75" w:rsidRPr="00185611" w:rsidRDefault="002B6D75" w:rsidP="00033EE8">
            <w:pPr>
              <w:jc w:val="center"/>
              <w:rPr>
                <w:iCs/>
              </w:rPr>
            </w:pPr>
            <w:r w:rsidRPr="00185611">
              <w:rPr>
                <w:iCs/>
              </w:rPr>
              <w:t>5</w:t>
            </w:r>
          </w:p>
        </w:tc>
        <w:tc>
          <w:tcPr>
            <w:tcW w:w="708" w:type="dxa"/>
            <w:vAlign w:val="center"/>
          </w:tcPr>
          <w:p w14:paraId="7903A1A6" w14:textId="60AA19F9" w:rsidR="002B6D75" w:rsidRPr="00185611" w:rsidRDefault="002B6D75" w:rsidP="00E1484A">
            <w:pPr>
              <w:jc w:val="center"/>
              <w:rPr>
                <w:iCs/>
              </w:rPr>
            </w:pPr>
            <w:r w:rsidRPr="00185611">
              <w:rPr>
                <w:iCs/>
              </w:rPr>
              <w:t>5</w:t>
            </w:r>
          </w:p>
        </w:tc>
        <w:tc>
          <w:tcPr>
            <w:tcW w:w="709" w:type="dxa"/>
            <w:vAlign w:val="center"/>
          </w:tcPr>
          <w:p w14:paraId="18CED5E4" w14:textId="7A9CFD2A" w:rsidR="002B6D75" w:rsidRPr="00185611" w:rsidRDefault="002B6D75" w:rsidP="00175A86">
            <w:pPr>
              <w:jc w:val="center"/>
              <w:rPr>
                <w:iCs/>
              </w:rPr>
            </w:pPr>
            <w:r w:rsidRPr="00185611">
              <w:rPr>
                <w:iCs/>
              </w:rPr>
              <w:t>5</w:t>
            </w:r>
          </w:p>
        </w:tc>
      </w:tr>
      <w:tr w:rsidR="002B6D75" w:rsidRPr="00185611" w14:paraId="28ABB080" w14:textId="3C550C8A" w:rsidTr="005F3893">
        <w:tc>
          <w:tcPr>
            <w:tcW w:w="6799" w:type="dxa"/>
          </w:tcPr>
          <w:p w14:paraId="636391A8" w14:textId="3052C201" w:rsidR="002B6D75" w:rsidRPr="00185611" w:rsidRDefault="002B6D75" w:rsidP="008C4B30">
            <w:pPr>
              <w:rPr>
                <w:iCs/>
                <w:color w:val="FF0000"/>
              </w:rPr>
            </w:pPr>
            <w:r w:rsidRPr="00185611">
              <w:rPr>
                <w:iCs/>
              </w:rPr>
              <w:t>7. Neformaliojo švietimo teikėjų siūlomų programų skaičius</w:t>
            </w:r>
          </w:p>
        </w:tc>
        <w:tc>
          <w:tcPr>
            <w:tcW w:w="851" w:type="dxa"/>
            <w:vAlign w:val="center"/>
          </w:tcPr>
          <w:p w14:paraId="576F9FEF" w14:textId="2BEE34CE" w:rsidR="002B6D75" w:rsidRPr="00185611" w:rsidRDefault="0084122B" w:rsidP="00033EE8">
            <w:pPr>
              <w:jc w:val="center"/>
              <w:rPr>
                <w:iCs/>
                <w:color w:val="FF0000"/>
              </w:rPr>
            </w:pPr>
            <w:r w:rsidRPr="00185611">
              <w:rPr>
                <w:iCs/>
              </w:rPr>
              <w:t>7</w:t>
            </w:r>
          </w:p>
        </w:tc>
        <w:tc>
          <w:tcPr>
            <w:tcW w:w="709" w:type="dxa"/>
            <w:vAlign w:val="center"/>
          </w:tcPr>
          <w:p w14:paraId="705768DD" w14:textId="25882427" w:rsidR="002B6D75" w:rsidRPr="00185611" w:rsidRDefault="00EC5C90" w:rsidP="00033EE8">
            <w:pPr>
              <w:jc w:val="center"/>
              <w:rPr>
                <w:iCs/>
              </w:rPr>
            </w:pPr>
            <w:r w:rsidRPr="00185611">
              <w:rPr>
                <w:iCs/>
              </w:rPr>
              <w:t>6</w:t>
            </w:r>
          </w:p>
        </w:tc>
        <w:tc>
          <w:tcPr>
            <w:tcW w:w="708" w:type="dxa"/>
            <w:vAlign w:val="center"/>
          </w:tcPr>
          <w:p w14:paraId="645EECB4" w14:textId="784BBA10" w:rsidR="002B6D75" w:rsidRPr="00185611" w:rsidRDefault="00EC5C90" w:rsidP="008C4B30">
            <w:pPr>
              <w:jc w:val="center"/>
              <w:rPr>
                <w:iCs/>
              </w:rPr>
            </w:pPr>
            <w:r w:rsidRPr="00185611">
              <w:rPr>
                <w:iCs/>
              </w:rPr>
              <w:t>5</w:t>
            </w:r>
          </w:p>
        </w:tc>
        <w:tc>
          <w:tcPr>
            <w:tcW w:w="709" w:type="dxa"/>
            <w:vAlign w:val="center"/>
          </w:tcPr>
          <w:p w14:paraId="0A741118" w14:textId="5423A35C" w:rsidR="002B6D75" w:rsidRPr="00185611" w:rsidRDefault="002B6D75" w:rsidP="00175A86">
            <w:pPr>
              <w:jc w:val="center"/>
              <w:rPr>
                <w:iCs/>
              </w:rPr>
            </w:pPr>
            <w:r w:rsidRPr="00185611">
              <w:rPr>
                <w:iCs/>
              </w:rPr>
              <w:t>5</w:t>
            </w:r>
          </w:p>
        </w:tc>
      </w:tr>
      <w:tr w:rsidR="002B6D75" w:rsidRPr="00185611" w14:paraId="655C9381" w14:textId="0A52188F" w:rsidTr="005F3893">
        <w:tc>
          <w:tcPr>
            <w:tcW w:w="6799" w:type="dxa"/>
          </w:tcPr>
          <w:p w14:paraId="3B1DF4FB" w14:textId="51FC926D" w:rsidR="002B6D75" w:rsidRPr="00185611" w:rsidRDefault="002B6D75" w:rsidP="00642FEF">
            <w:pPr>
              <w:rPr>
                <w:iCs/>
              </w:rPr>
            </w:pPr>
            <w:r w:rsidRPr="00185611">
              <w:rPr>
                <w:iCs/>
              </w:rPr>
              <w:t>8. SKU modelio įgyvendinimui skirtų veiklų skaičius</w:t>
            </w:r>
          </w:p>
        </w:tc>
        <w:tc>
          <w:tcPr>
            <w:tcW w:w="851" w:type="dxa"/>
            <w:vAlign w:val="center"/>
          </w:tcPr>
          <w:p w14:paraId="3D4F1205" w14:textId="6CFF3B66" w:rsidR="002B6D75" w:rsidRPr="00185611" w:rsidRDefault="00887A02" w:rsidP="00887A02">
            <w:pPr>
              <w:rPr>
                <w:iCs/>
              </w:rPr>
            </w:pPr>
            <w:r w:rsidRPr="00185611">
              <w:rPr>
                <w:iCs/>
              </w:rPr>
              <w:t xml:space="preserve">   </w:t>
            </w:r>
            <w:r w:rsidR="000E08D6" w:rsidRPr="00185611">
              <w:rPr>
                <w:iCs/>
              </w:rPr>
              <w:t>22</w:t>
            </w:r>
          </w:p>
        </w:tc>
        <w:tc>
          <w:tcPr>
            <w:tcW w:w="709" w:type="dxa"/>
            <w:vAlign w:val="center"/>
          </w:tcPr>
          <w:p w14:paraId="1D7324EF" w14:textId="546F8C60" w:rsidR="002B6D75" w:rsidRPr="00185611" w:rsidRDefault="004660F8" w:rsidP="00033EE8">
            <w:pPr>
              <w:jc w:val="center"/>
              <w:rPr>
                <w:iCs/>
              </w:rPr>
            </w:pPr>
            <w:r>
              <w:rPr>
                <w:iCs/>
              </w:rPr>
              <w:t>22</w:t>
            </w:r>
          </w:p>
        </w:tc>
        <w:tc>
          <w:tcPr>
            <w:tcW w:w="708" w:type="dxa"/>
            <w:vAlign w:val="center"/>
          </w:tcPr>
          <w:p w14:paraId="6909C843" w14:textId="2BE8B454" w:rsidR="002B6D75" w:rsidRPr="00185611" w:rsidRDefault="004660F8" w:rsidP="004660F8">
            <w:pPr>
              <w:jc w:val="center"/>
              <w:rPr>
                <w:iCs/>
              </w:rPr>
            </w:pPr>
            <w:r>
              <w:rPr>
                <w:iCs/>
              </w:rPr>
              <w:t>22</w:t>
            </w:r>
          </w:p>
        </w:tc>
        <w:tc>
          <w:tcPr>
            <w:tcW w:w="709" w:type="dxa"/>
            <w:vAlign w:val="center"/>
          </w:tcPr>
          <w:p w14:paraId="7285A759" w14:textId="6F030BE8" w:rsidR="002B6D75" w:rsidRPr="00185611" w:rsidRDefault="004660F8" w:rsidP="00175A86">
            <w:pPr>
              <w:jc w:val="center"/>
              <w:rPr>
                <w:iCs/>
              </w:rPr>
            </w:pPr>
            <w:r>
              <w:rPr>
                <w:iCs/>
              </w:rPr>
              <w:t>22</w:t>
            </w:r>
          </w:p>
        </w:tc>
      </w:tr>
      <w:tr w:rsidR="002B6D75" w:rsidRPr="00185611" w14:paraId="04704DC1" w14:textId="261D1631" w:rsidTr="005F3893">
        <w:trPr>
          <w:trHeight w:val="544"/>
        </w:trPr>
        <w:tc>
          <w:tcPr>
            <w:tcW w:w="6799" w:type="dxa"/>
          </w:tcPr>
          <w:p w14:paraId="2B939BEC" w14:textId="0E4F4838" w:rsidR="002B6D75" w:rsidRPr="00185611" w:rsidRDefault="002B6D75" w:rsidP="00BF7D45">
            <w:pPr>
              <w:rPr>
                <w:iCs/>
                <w:color w:val="FF0000"/>
              </w:rPr>
            </w:pPr>
            <w:r w:rsidRPr="00185611">
              <w:rPr>
                <w:iCs/>
              </w:rPr>
              <w:t>9. Bendradarbiavimo su so</w:t>
            </w:r>
            <w:r w:rsidR="00BF7D45" w:rsidRPr="00185611">
              <w:rPr>
                <w:iCs/>
              </w:rPr>
              <w:t>cialiniais partneriais sutarčių, programų, pažintinių veiklų skaičius</w:t>
            </w:r>
          </w:p>
        </w:tc>
        <w:tc>
          <w:tcPr>
            <w:tcW w:w="851" w:type="dxa"/>
            <w:vAlign w:val="center"/>
          </w:tcPr>
          <w:p w14:paraId="621DC8F2" w14:textId="50DD5BAC" w:rsidR="002B6D75" w:rsidRPr="00185611" w:rsidRDefault="00BF7D45" w:rsidP="00033EE8">
            <w:pPr>
              <w:jc w:val="center"/>
              <w:rPr>
                <w:iCs/>
              </w:rPr>
            </w:pPr>
            <w:r w:rsidRPr="00185611">
              <w:rPr>
                <w:iCs/>
              </w:rPr>
              <w:t>9</w:t>
            </w:r>
          </w:p>
        </w:tc>
        <w:tc>
          <w:tcPr>
            <w:tcW w:w="709" w:type="dxa"/>
            <w:vAlign w:val="center"/>
          </w:tcPr>
          <w:p w14:paraId="2BB2C65B" w14:textId="66483FEB" w:rsidR="002B6D75" w:rsidRPr="00185611" w:rsidRDefault="00BF7D45" w:rsidP="00033EE8">
            <w:pPr>
              <w:jc w:val="center"/>
              <w:rPr>
                <w:iCs/>
              </w:rPr>
            </w:pPr>
            <w:r w:rsidRPr="00185611">
              <w:rPr>
                <w:iCs/>
              </w:rPr>
              <w:t>9</w:t>
            </w:r>
          </w:p>
        </w:tc>
        <w:tc>
          <w:tcPr>
            <w:tcW w:w="708" w:type="dxa"/>
            <w:vAlign w:val="center"/>
          </w:tcPr>
          <w:p w14:paraId="46133E86" w14:textId="27D4ACF4" w:rsidR="002B6D75" w:rsidRPr="00185611" w:rsidRDefault="00BF7D45" w:rsidP="00041523">
            <w:pPr>
              <w:jc w:val="center"/>
              <w:rPr>
                <w:iCs/>
              </w:rPr>
            </w:pPr>
            <w:r w:rsidRPr="00185611">
              <w:rPr>
                <w:iCs/>
              </w:rPr>
              <w:t>10</w:t>
            </w:r>
          </w:p>
        </w:tc>
        <w:tc>
          <w:tcPr>
            <w:tcW w:w="709" w:type="dxa"/>
            <w:vAlign w:val="center"/>
          </w:tcPr>
          <w:p w14:paraId="70E2E0DA" w14:textId="341C7CE1" w:rsidR="002B6D75" w:rsidRPr="00185611" w:rsidRDefault="00BF7D45" w:rsidP="00175A86">
            <w:pPr>
              <w:jc w:val="center"/>
              <w:rPr>
                <w:iCs/>
              </w:rPr>
            </w:pPr>
            <w:r w:rsidRPr="00185611">
              <w:rPr>
                <w:iCs/>
              </w:rPr>
              <w:t>11</w:t>
            </w:r>
          </w:p>
        </w:tc>
      </w:tr>
    </w:tbl>
    <w:p w14:paraId="63639D88" w14:textId="77777777" w:rsidR="00746169" w:rsidRPr="00185611" w:rsidRDefault="00746169" w:rsidP="00EB6BBC">
      <w:pPr>
        <w:jc w:val="center"/>
      </w:pPr>
    </w:p>
    <w:p w14:paraId="12E30934" w14:textId="4FFA08EC" w:rsidR="006D69BA" w:rsidRPr="00185611" w:rsidRDefault="006D69BA" w:rsidP="00663A3D">
      <w:pPr>
        <w:ind w:firstLine="851"/>
        <w:jc w:val="both"/>
        <w:outlineLvl w:val="0"/>
        <w:rPr>
          <w:iCs/>
        </w:rPr>
      </w:pPr>
      <w:r w:rsidRPr="00185611">
        <w:rPr>
          <w:iCs/>
        </w:rPr>
        <w:t>Siekiant kokybiško ikimokyklinio</w:t>
      </w:r>
      <w:r w:rsidR="00642FEF" w:rsidRPr="00185611">
        <w:rPr>
          <w:iCs/>
        </w:rPr>
        <w:t xml:space="preserve"> amžia</w:t>
      </w:r>
      <w:r w:rsidR="00B23BCC" w:rsidRPr="00185611">
        <w:rPr>
          <w:iCs/>
        </w:rPr>
        <w:t xml:space="preserve">us vaikų ugdymosi, </w:t>
      </w:r>
      <w:r w:rsidR="006C0B7E" w:rsidRPr="00185611">
        <w:rPr>
          <w:iCs/>
        </w:rPr>
        <w:t xml:space="preserve">įgyvendinama </w:t>
      </w:r>
      <w:r w:rsidR="00B23BCC" w:rsidRPr="00185611">
        <w:rPr>
          <w:iCs/>
        </w:rPr>
        <w:t xml:space="preserve">ikimokyklinio ugdymo programa, </w:t>
      </w:r>
      <w:r w:rsidR="006C0B7E" w:rsidRPr="00185611">
        <w:rPr>
          <w:iCs/>
        </w:rPr>
        <w:t xml:space="preserve">kuri </w:t>
      </w:r>
      <w:r w:rsidRPr="00185611">
        <w:rPr>
          <w:iCs/>
        </w:rPr>
        <w:t>atli</w:t>
      </w:r>
      <w:r w:rsidR="00C80B93" w:rsidRPr="00185611">
        <w:rPr>
          <w:iCs/>
        </w:rPr>
        <w:t>epia įstaigos savitumą</w:t>
      </w:r>
      <w:r w:rsidRPr="00185611">
        <w:rPr>
          <w:iCs/>
        </w:rPr>
        <w:t>, vaikų, p</w:t>
      </w:r>
      <w:r w:rsidR="00C80B93" w:rsidRPr="00185611">
        <w:rPr>
          <w:iCs/>
        </w:rPr>
        <w:t>edagogų ir tėvų poreikius</w:t>
      </w:r>
      <w:r w:rsidR="001E177C" w:rsidRPr="00185611">
        <w:rPr>
          <w:iCs/>
        </w:rPr>
        <w:t>.</w:t>
      </w:r>
      <w:r w:rsidRPr="00185611">
        <w:rPr>
          <w:iCs/>
        </w:rPr>
        <w:t xml:space="preserve"> </w:t>
      </w:r>
      <w:r w:rsidR="00775D3B" w:rsidRPr="00185611">
        <w:rPr>
          <w:iCs/>
        </w:rPr>
        <w:t>Siekiant</w:t>
      </w:r>
      <w:r w:rsidRPr="00185611">
        <w:rPr>
          <w:iCs/>
        </w:rPr>
        <w:t xml:space="preserve"> </w:t>
      </w:r>
      <w:r w:rsidR="00C80B93" w:rsidRPr="00185611">
        <w:rPr>
          <w:iCs/>
        </w:rPr>
        <w:t xml:space="preserve">kokybiško </w:t>
      </w:r>
      <w:r w:rsidRPr="00185611">
        <w:rPr>
          <w:iCs/>
        </w:rPr>
        <w:t>ikimokyklinio amžiaus vaikų ugdymosi, vertinami vaikų pasiekimai pagal ikimokyklinio amžiaus vaikų pasiekimų aprašą, kuris padeda geriau pažinti vaikus, išsiaiškinti jų patirtį, atpažinti gebėjimus, poreikius, polinkius, jų interesus. Sėkmingas ikimokyklinio ugdymo programos įgyvendinimas laiduoja kokybišką paslaugų tiekimą, garantuoja vaikų socialinį ir psichologinį saugumą.</w:t>
      </w:r>
    </w:p>
    <w:p w14:paraId="2AE4C684" w14:textId="66AA3376" w:rsidR="00C41B96" w:rsidRPr="00185611" w:rsidRDefault="00665E68" w:rsidP="00665E68">
      <w:pPr>
        <w:tabs>
          <w:tab w:val="left" w:pos="851"/>
        </w:tabs>
        <w:jc w:val="both"/>
        <w:outlineLvl w:val="0"/>
        <w:rPr>
          <w:iCs/>
        </w:rPr>
      </w:pPr>
      <w:r w:rsidRPr="00185611">
        <w:rPr>
          <w:b/>
          <w:iCs/>
        </w:rPr>
        <w:tab/>
      </w:r>
      <w:r w:rsidR="00C41B96" w:rsidRPr="00185611">
        <w:rPr>
          <w:iCs/>
        </w:rPr>
        <w:t>Ugdymo proceso, orientuoto į vaikų pasiekimų gerinimą, organizavim</w:t>
      </w:r>
      <w:r w:rsidRPr="00185611">
        <w:rPr>
          <w:iCs/>
        </w:rPr>
        <w:t>o uždaviniui įgyvendinti pasitelkiamos šios priemonės:</w:t>
      </w:r>
    </w:p>
    <w:p w14:paraId="25A07964" w14:textId="196DADE6" w:rsidR="006C2E89" w:rsidRPr="00185611" w:rsidRDefault="0053146F" w:rsidP="00663A3D">
      <w:pPr>
        <w:ind w:firstLine="851"/>
        <w:jc w:val="both"/>
        <w:outlineLvl w:val="0"/>
        <w:rPr>
          <w:iCs/>
        </w:rPr>
      </w:pPr>
      <w:r w:rsidRPr="00185611">
        <w:rPr>
          <w:i/>
          <w:iCs/>
        </w:rPr>
        <w:t>1 p</w:t>
      </w:r>
      <w:r w:rsidR="00EC35E6" w:rsidRPr="00185611">
        <w:rPr>
          <w:i/>
          <w:iCs/>
        </w:rPr>
        <w:t>riemonė.</w:t>
      </w:r>
      <w:r w:rsidR="007A1134" w:rsidRPr="00185611">
        <w:rPr>
          <w:i/>
          <w:iCs/>
        </w:rPr>
        <w:t xml:space="preserve"> </w:t>
      </w:r>
      <w:r w:rsidR="007A1134" w:rsidRPr="00185611">
        <w:rPr>
          <w:iCs/>
        </w:rPr>
        <w:t>Ikimokyklini</w:t>
      </w:r>
      <w:r w:rsidR="00630749" w:rsidRPr="00185611">
        <w:rPr>
          <w:iCs/>
        </w:rPr>
        <w:t>o ugdymo programų įgyvendinimas gerinant vaikų pasiekimus.</w:t>
      </w:r>
    </w:p>
    <w:p w14:paraId="185DB717" w14:textId="234F9937" w:rsidR="00FE3DA9" w:rsidRPr="00185611" w:rsidRDefault="006C2E89" w:rsidP="006C2E89">
      <w:pPr>
        <w:ind w:firstLine="851"/>
        <w:jc w:val="both"/>
        <w:outlineLvl w:val="0"/>
        <w:rPr>
          <w:iCs/>
        </w:rPr>
      </w:pPr>
      <w:r w:rsidRPr="00185611">
        <w:rPr>
          <w:iCs/>
        </w:rPr>
        <w:lastRenderedPageBreak/>
        <w:t>Ikimokyklinis ugdymas</w:t>
      </w:r>
      <w:r w:rsidR="00EC35E6" w:rsidRPr="00185611">
        <w:rPr>
          <w:iCs/>
        </w:rPr>
        <w:t xml:space="preserve"> </w:t>
      </w:r>
      <w:r w:rsidR="00D732C5" w:rsidRPr="00185611">
        <w:rPr>
          <w:iCs/>
        </w:rPr>
        <w:t>organiz</w:t>
      </w:r>
      <w:r w:rsidRPr="00185611">
        <w:rPr>
          <w:iCs/>
        </w:rPr>
        <w:t>uojamas</w:t>
      </w:r>
      <w:r w:rsidR="00D732C5" w:rsidRPr="00185611">
        <w:rPr>
          <w:iCs/>
        </w:rPr>
        <w:t xml:space="preserve"> įgyvendinant ikimokyklinio ugdymo</w:t>
      </w:r>
      <w:r w:rsidR="00665E68" w:rsidRPr="00185611">
        <w:rPr>
          <w:iCs/>
        </w:rPr>
        <w:t xml:space="preserve"> programą „Vaivorykštės keliu“.</w:t>
      </w:r>
      <w:r w:rsidR="00FE3DA9" w:rsidRPr="00185611">
        <w:rPr>
          <w:iCs/>
        </w:rPr>
        <w:t xml:space="preserve"> Ugdytinių pasiekimų, pažangos vertinime dalyvauja 100% dirbančių </w:t>
      </w:r>
      <w:r w:rsidR="002F4B62" w:rsidRPr="00185611">
        <w:rPr>
          <w:iCs/>
        </w:rPr>
        <w:t xml:space="preserve">pedagogų, švietimo pagalbos </w:t>
      </w:r>
      <w:r w:rsidR="00FE3DA9" w:rsidRPr="00185611">
        <w:rPr>
          <w:iCs/>
        </w:rPr>
        <w:t>specialistų, ne mažiau nei 95% ugdytinių tėvų</w:t>
      </w:r>
      <w:r w:rsidR="001E177C" w:rsidRPr="00185611">
        <w:rPr>
          <w:iCs/>
        </w:rPr>
        <w:t xml:space="preserve"> (globėjų)</w:t>
      </w:r>
      <w:r w:rsidR="002F4B62" w:rsidRPr="00185611">
        <w:rPr>
          <w:iCs/>
        </w:rPr>
        <w:t>, 100% ugdytinių.</w:t>
      </w:r>
      <w:r w:rsidR="00FE3DA9" w:rsidRPr="00185611">
        <w:rPr>
          <w:iCs/>
        </w:rPr>
        <w:t xml:space="preserve"> </w:t>
      </w:r>
    </w:p>
    <w:p w14:paraId="5E45A4F3" w14:textId="0BCA1FF0" w:rsidR="00BB1F8E" w:rsidRPr="00185611" w:rsidRDefault="00FE3DA9" w:rsidP="006C2E89">
      <w:pPr>
        <w:ind w:firstLine="851"/>
        <w:jc w:val="both"/>
        <w:outlineLvl w:val="0"/>
      </w:pPr>
      <w:r w:rsidRPr="00185611">
        <w:rPr>
          <w:iCs/>
        </w:rPr>
        <w:t>S</w:t>
      </w:r>
      <w:r w:rsidR="00D732C5" w:rsidRPr="00185611">
        <w:rPr>
          <w:iCs/>
        </w:rPr>
        <w:t xml:space="preserve">iekiant gerinti </w:t>
      </w:r>
      <w:r w:rsidR="00EC35E6" w:rsidRPr="00185611">
        <w:rPr>
          <w:iCs/>
        </w:rPr>
        <w:t>prioritetines vaikų pasiekimų sritis</w:t>
      </w:r>
      <w:r w:rsidR="003563D5" w:rsidRPr="00185611">
        <w:rPr>
          <w:iCs/>
        </w:rPr>
        <w:t xml:space="preserve"> į</w:t>
      </w:r>
      <w:r w:rsidR="00D732C5" w:rsidRPr="00185611">
        <w:t xml:space="preserve"> ugdymo</w:t>
      </w:r>
      <w:r w:rsidR="005647A5" w:rsidRPr="00185611">
        <w:t xml:space="preserve"> </w:t>
      </w:r>
      <w:r w:rsidR="00D732C5" w:rsidRPr="00185611">
        <w:t xml:space="preserve">turinį integruojama etnokultūrinė lopšelio-darželio veiklos kryptis, </w:t>
      </w:r>
      <w:r w:rsidR="00C41B96" w:rsidRPr="00185611">
        <w:t>Sveikatą stiprinančios mokyklos</w:t>
      </w:r>
      <w:r w:rsidR="002F4B62" w:rsidRPr="00185611">
        <w:t>, aktyvios mokyklos</w:t>
      </w:r>
      <w:r w:rsidR="00C41B96" w:rsidRPr="00185611">
        <w:t xml:space="preserve"> </w:t>
      </w:r>
      <w:r w:rsidR="00CA588E" w:rsidRPr="00185611">
        <w:t xml:space="preserve">filosofija, </w:t>
      </w:r>
      <w:r w:rsidR="00D732C5" w:rsidRPr="00185611">
        <w:t>Sve</w:t>
      </w:r>
      <w:r w:rsidR="003563D5" w:rsidRPr="00185611">
        <w:t>ikos gyvensenos ugdymo programa. D</w:t>
      </w:r>
      <w:r w:rsidR="00C41B96" w:rsidRPr="00185611">
        <w:t xml:space="preserve">alyvaujama </w:t>
      </w:r>
      <w:r w:rsidR="007F73C9" w:rsidRPr="00185611">
        <w:t xml:space="preserve">fizinį </w:t>
      </w:r>
      <w:r w:rsidR="001C40C0" w:rsidRPr="00185611">
        <w:t>ugdymą skatinanči</w:t>
      </w:r>
      <w:r w:rsidR="00C41B96" w:rsidRPr="00185611">
        <w:t xml:space="preserve">ose </w:t>
      </w:r>
      <w:r w:rsidR="003D552E" w:rsidRPr="00185611">
        <w:t xml:space="preserve">projektuose, </w:t>
      </w:r>
      <w:r w:rsidR="00C41B96" w:rsidRPr="00185611">
        <w:t>meninės krypties projektuose</w:t>
      </w:r>
      <w:r w:rsidRPr="00185611">
        <w:t xml:space="preserve">. </w:t>
      </w:r>
      <w:r w:rsidR="001C40C0" w:rsidRPr="00185611">
        <w:t xml:space="preserve">Į ugdymo turinį </w:t>
      </w:r>
      <w:r w:rsidR="00C41B96" w:rsidRPr="00185611">
        <w:t xml:space="preserve">integruojama </w:t>
      </w:r>
      <w:r w:rsidR="00706F29" w:rsidRPr="00185611">
        <w:t xml:space="preserve">gyvenimo įgūdžių ugdymo programa, </w:t>
      </w:r>
      <w:r w:rsidR="001C40C0" w:rsidRPr="00185611">
        <w:t xml:space="preserve">socialinių-emocinių įgūdžių programa „Kimochi“, </w:t>
      </w:r>
      <w:r w:rsidR="00706F29" w:rsidRPr="00185611">
        <w:t xml:space="preserve">socialinė programa </w:t>
      </w:r>
      <w:r w:rsidR="001C40C0" w:rsidRPr="00185611">
        <w:t>„Mes mąstytojai“</w:t>
      </w:r>
      <w:r w:rsidR="00D732C5" w:rsidRPr="00185611">
        <w:t>, Alkoholio, tabako ir kitų psichiką veikiančių medžiagų</w:t>
      </w:r>
      <w:r w:rsidR="00C41B96" w:rsidRPr="00185611">
        <w:t xml:space="preserve"> vartojimo prevencijos programa</w:t>
      </w:r>
      <w:r w:rsidR="00D732C5" w:rsidRPr="00185611">
        <w:t xml:space="preserve">. </w:t>
      </w:r>
      <w:r w:rsidR="001C40C0" w:rsidRPr="00185611">
        <w:t xml:space="preserve">STEAM veiklų įgyvendinimas reflektuojamas tarptautinėje </w:t>
      </w:r>
      <w:r w:rsidR="00C32F85" w:rsidRPr="00185611">
        <w:t>S</w:t>
      </w:r>
      <w:r w:rsidR="00F72B4B" w:rsidRPr="00185611">
        <w:t>TEM</w:t>
      </w:r>
      <w:r w:rsidR="00C32F85" w:rsidRPr="00185611">
        <w:t xml:space="preserve"> School Label platformoje</w:t>
      </w:r>
      <w:r w:rsidR="001C40C0" w:rsidRPr="00185611">
        <w:t>.</w:t>
      </w:r>
      <w:r w:rsidR="00630749" w:rsidRPr="00185611">
        <w:rPr>
          <w:shd w:val="clear" w:color="auto" w:fill="FFC000"/>
        </w:rPr>
        <w:t xml:space="preserve"> </w:t>
      </w:r>
    </w:p>
    <w:p w14:paraId="30D5F5F0" w14:textId="03815849" w:rsidR="00801BB8" w:rsidRPr="00185611" w:rsidRDefault="00C842C8" w:rsidP="00663A3D">
      <w:pPr>
        <w:ind w:firstLine="851"/>
        <w:jc w:val="both"/>
        <w:outlineLvl w:val="0"/>
        <w:rPr>
          <w:iCs/>
          <w:color w:val="FF0000"/>
        </w:rPr>
      </w:pPr>
      <w:r w:rsidRPr="00185611">
        <w:t xml:space="preserve">Ikimokyklinio ugdymo programoje ugdymo(si) turinys orientuotas į individualius vaiko pasiekimus. </w:t>
      </w:r>
      <w:r w:rsidR="00FE3DA9" w:rsidRPr="00185611">
        <w:rPr>
          <w:lang w:eastAsia="lt-LT"/>
        </w:rPr>
        <w:t>Kiekvienoje įstaigos grupėje parengti ir įgyvendinti trumpalaikiai projektai orientuoti</w:t>
      </w:r>
      <w:r w:rsidR="007F73C9" w:rsidRPr="00185611">
        <w:rPr>
          <w:lang w:eastAsia="lt-LT"/>
        </w:rPr>
        <w:t xml:space="preserve"> silpniausias pasiekimų sritis: </w:t>
      </w:r>
      <w:r w:rsidR="00665E68" w:rsidRPr="00185611">
        <w:rPr>
          <w:lang w:eastAsia="lt-LT"/>
        </w:rPr>
        <w:t xml:space="preserve">kalbų supratimas, matematinis mąstymas, kalbinė raiška. </w:t>
      </w:r>
      <w:r w:rsidR="00801BB8" w:rsidRPr="00185611">
        <w:rPr>
          <w:iCs/>
          <w:color w:val="FF0000"/>
          <w:shd w:val="clear" w:color="auto" w:fill="FFFFFF" w:themeFill="background1"/>
        </w:rPr>
        <w:t xml:space="preserve"> </w:t>
      </w:r>
    </w:p>
    <w:p w14:paraId="1B48D51A" w14:textId="13A70F4C" w:rsidR="00FE3DA9" w:rsidRPr="00185611" w:rsidRDefault="001C40C0" w:rsidP="00663A3D">
      <w:pPr>
        <w:ind w:firstLine="851"/>
        <w:jc w:val="both"/>
        <w:outlineLvl w:val="0"/>
        <w:rPr>
          <w:iCs/>
        </w:rPr>
      </w:pPr>
      <w:r w:rsidRPr="00185611">
        <w:rPr>
          <w:iCs/>
        </w:rPr>
        <w:t xml:space="preserve">Siekiant ištirti neformaliojo </w:t>
      </w:r>
      <w:r w:rsidR="00630749" w:rsidRPr="00185611">
        <w:rPr>
          <w:iCs/>
        </w:rPr>
        <w:t xml:space="preserve">ugdymo </w:t>
      </w:r>
      <w:r w:rsidRPr="00185611">
        <w:rPr>
          <w:iCs/>
        </w:rPr>
        <w:t>poreikį, a</w:t>
      </w:r>
      <w:r w:rsidR="00FE3DA9" w:rsidRPr="00185611">
        <w:rPr>
          <w:iCs/>
        </w:rPr>
        <w:t>t</w:t>
      </w:r>
      <w:r w:rsidRPr="00185611">
        <w:rPr>
          <w:iCs/>
        </w:rPr>
        <w:t>liekamas ugdytinių tėvų tyrimas, kuriame t</w:t>
      </w:r>
      <w:r w:rsidR="00FE3DA9" w:rsidRPr="00185611">
        <w:rPr>
          <w:iCs/>
        </w:rPr>
        <w:t>ėvai išreiškia lūkesčius, pageidavimus, nuo kurių priklauso neformaliojo švie</w:t>
      </w:r>
      <w:r w:rsidR="00C32F85" w:rsidRPr="00185611">
        <w:rPr>
          <w:iCs/>
        </w:rPr>
        <w:t xml:space="preserve">timo pasiūla. </w:t>
      </w:r>
    </w:p>
    <w:p w14:paraId="37234888" w14:textId="505B7896" w:rsidR="00630749" w:rsidRPr="00185611" w:rsidRDefault="0053146F" w:rsidP="00663A3D">
      <w:pPr>
        <w:ind w:firstLine="851"/>
        <w:jc w:val="both"/>
        <w:outlineLvl w:val="0"/>
        <w:rPr>
          <w:iCs/>
        </w:rPr>
      </w:pPr>
      <w:r w:rsidRPr="00185611">
        <w:rPr>
          <w:i/>
          <w:iCs/>
        </w:rPr>
        <w:t>2 p</w:t>
      </w:r>
      <w:r w:rsidR="00EC35E6" w:rsidRPr="00185611">
        <w:rPr>
          <w:i/>
          <w:iCs/>
        </w:rPr>
        <w:t xml:space="preserve">riemonė. </w:t>
      </w:r>
      <w:r w:rsidR="00630749" w:rsidRPr="00185611">
        <w:rPr>
          <w:iCs/>
        </w:rPr>
        <w:t>Į ugdymo turinį integruojamų programų/projektinių veiklų skaičius.</w:t>
      </w:r>
    </w:p>
    <w:p w14:paraId="5C3F2C6C" w14:textId="73A1A885" w:rsidR="00B45D88" w:rsidRPr="00185611" w:rsidRDefault="00B45D88" w:rsidP="00663A3D">
      <w:pPr>
        <w:ind w:firstLine="851"/>
        <w:jc w:val="both"/>
        <w:outlineLvl w:val="0"/>
        <w:rPr>
          <w:iCs/>
        </w:rPr>
      </w:pPr>
      <w:r w:rsidRPr="00185611">
        <w:rPr>
          <w:iCs/>
        </w:rPr>
        <w:t>Užtikrinant kokybišką ugdymą, žinant vaikų poreikius, galimy</w:t>
      </w:r>
      <w:r w:rsidR="00A62F71" w:rsidRPr="00185611">
        <w:rPr>
          <w:iCs/>
        </w:rPr>
        <w:t>bes, siekiama įgyvendinti bendrą</w:t>
      </w:r>
      <w:r w:rsidRPr="00185611">
        <w:rPr>
          <w:iCs/>
        </w:rPr>
        <w:t>s</w:t>
      </w:r>
      <w:r w:rsidR="00A62F71" w:rsidRPr="00185611">
        <w:rPr>
          <w:iCs/>
        </w:rPr>
        <w:t>ias</w:t>
      </w:r>
      <w:r w:rsidRPr="00185611">
        <w:rPr>
          <w:iCs/>
        </w:rPr>
        <w:t xml:space="preserve"> programas, projektines veiklas </w:t>
      </w:r>
      <w:r w:rsidR="00A62F71" w:rsidRPr="00185611">
        <w:rPr>
          <w:iCs/>
        </w:rPr>
        <w:t xml:space="preserve">orientuotas </w:t>
      </w:r>
      <w:r w:rsidRPr="00185611">
        <w:rPr>
          <w:iCs/>
        </w:rPr>
        <w:t xml:space="preserve">tam tikro amžiaus </w:t>
      </w:r>
      <w:r w:rsidR="00A62F71" w:rsidRPr="00185611">
        <w:rPr>
          <w:iCs/>
        </w:rPr>
        <w:t xml:space="preserve">vaikų </w:t>
      </w:r>
      <w:r w:rsidRPr="00185611">
        <w:rPr>
          <w:iCs/>
        </w:rPr>
        <w:t xml:space="preserve">grupėms arba visose darželio grupėse. Didelis dėmesys skiriamas kiekvienos grupės silpnųjų vaikų pasiekimų sričių stiprinimo projektinėms veikloms. </w:t>
      </w:r>
    </w:p>
    <w:p w14:paraId="6920C34C" w14:textId="40C0B1D4" w:rsidR="00630749" w:rsidRPr="00185611" w:rsidRDefault="0053146F" w:rsidP="00663A3D">
      <w:pPr>
        <w:ind w:firstLine="851"/>
        <w:jc w:val="both"/>
        <w:outlineLvl w:val="0"/>
        <w:rPr>
          <w:iCs/>
        </w:rPr>
      </w:pPr>
      <w:r w:rsidRPr="00185611">
        <w:rPr>
          <w:i/>
          <w:iCs/>
        </w:rPr>
        <w:t>3 p</w:t>
      </w:r>
      <w:r w:rsidR="00630749" w:rsidRPr="00185611">
        <w:rPr>
          <w:i/>
          <w:iCs/>
        </w:rPr>
        <w:t xml:space="preserve">riemonė. </w:t>
      </w:r>
      <w:r w:rsidR="00630749" w:rsidRPr="00185611">
        <w:rPr>
          <w:iCs/>
        </w:rPr>
        <w:t xml:space="preserve">Pedagoginių darbuotojų kvalifikacijos tobulinimas. </w:t>
      </w:r>
    </w:p>
    <w:p w14:paraId="4A2A3182" w14:textId="18EC21C0" w:rsidR="00630749" w:rsidRPr="00185611" w:rsidRDefault="00630749" w:rsidP="003A5F1B">
      <w:pPr>
        <w:ind w:firstLine="851"/>
        <w:jc w:val="both"/>
        <w:rPr>
          <w:iCs/>
        </w:rPr>
      </w:pPr>
      <w:r w:rsidRPr="00185611">
        <w:rPr>
          <w:lang w:eastAsia="lt-LT"/>
        </w:rPr>
        <w:t xml:space="preserve">Vadovų, pedagogų kvalifikacija yra lemiantis veiksnys užtikrinant </w:t>
      </w:r>
      <w:r w:rsidR="00A62F71" w:rsidRPr="00185611">
        <w:rPr>
          <w:lang w:eastAsia="lt-LT"/>
        </w:rPr>
        <w:t xml:space="preserve">ugdymo ir </w:t>
      </w:r>
      <w:r w:rsidRPr="00185611">
        <w:rPr>
          <w:lang w:eastAsia="lt-LT"/>
        </w:rPr>
        <w:t xml:space="preserve">veiklos kokybę. </w:t>
      </w:r>
      <w:r w:rsidRPr="00185611">
        <w:t xml:space="preserve">Orientuojantis į lopšelio-darželio prioritetus, strateginius tikslus ir uždavinius, nustatomi individualūs </w:t>
      </w:r>
      <w:r w:rsidR="00665E68" w:rsidRPr="00185611">
        <w:t xml:space="preserve">mokytojų </w:t>
      </w:r>
      <w:r w:rsidRPr="00185611">
        <w:t>kvalifikacijos tobulinimo(si)</w:t>
      </w:r>
      <w:r w:rsidRPr="00185611">
        <w:rPr>
          <w:lang w:eastAsia="lt-LT"/>
        </w:rPr>
        <w:t xml:space="preserve"> planai. </w:t>
      </w:r>
      <w:r w:rsidRPr="00185611">
        <w:rPr>
          <w:iCs/>
        </w:rPr>
        <w:t>Darbuotojų kompetencijų tobulinimas vykdomas tikslingai: vaikų pasiekimų prioritetinių sričių gerinimui, STEAM ugdymui, vaikų emociniam intelektui, fizin</w:t>
      </w:r>
      <w:r w:rsidR="0079179B" w:rsidRPr="00185611">
        <w:rPr>
          <w:iCs/>
        </w:rPr>
        <w:t>iam ir psichiniam sveikatinimui</w:t>
      </w:r>
      <w:r w:rsidR="007F73C9" w:rsidRPr="00185611">
        <w:rPr>
          <w:iCs/>
        </w:rPr>
        <w:t>, įtrauki</w:t>
      </w:r>
      <w:r w:rsidR="00185611">
        <w:rPr>
          <w:iCs/>
        </w:rPr>
        <w:t>a</w:t>
      </w:r>
      <w:r w:rsidR="007F73C9" w:rsidRPr="00185611">
        <w:rPr>
          <w:iCs/>
        </w:rPr>
        <w:t>jam ugdymui</w:t>
      </w:r>
      <w:r w:rsidR="0079179B" w:rsidRPr="00185611">
        <w:rPr>
          <w:iCs/>
        </w:rPr>
        <w:t>.</w:t>
      </w:r>
      <w:r w:rsidR="006E2B3E" w:rsidRPr="00185611">
        <w:rPr>
          <w:iCs/>
        </w:rPr>
        <w:t xml:space="preserve"> Kvalifikacijos tobulinimas vykdomas ir tarptautiniu lygmeniu. </w:t>
      </w:r>
      <w:r w:rsidRPr="00185611">
        <w:rPr>
          <w:iCs/>
        </w:rPr>
        <w:t xml:space="preserve">100% pedagoginių darbuotojų vykdo sklaidą </w:t>
      </w:r>
      <w:r w:rsidR="00665E68" w:rsidRPr="00185611">
        <w:rPr>
          <w:iCs/>
        </w:rPr>
        <w:t>mokytojų</w:t>
      </w:r>
      <w:r w:rsidR="006F6257" w:rsidRPr="00185611">
        <w:rPr>
          <w:iCs/>
        </w:rPr>
        <w:t xml:space="preserve"> metodinės grupės pasitarimuose, 100% aukštesnės kvalifikacinės kategorijos mokytojų</w:t>
      </w:r>
      <w:r w:rsidR="00FB25A0" w:rsidRPr="00185611">
        <w:rPr>
          <w:iCs/>
        </w:rPr>
        <w:t xml:space="preserve"> </w:t>
      </w:r>
      <w:r w:rsidR="003A5F1B" w:rsidRPr="00185611">
        <w:rPr>
          <w:iCs/>
        </w:rPr>
        <w:t xml:space="preserve">ir 72% </w:t>
      </w:r>
      <w:r w:rsidR="00DF46C2" w:rsidRPr="00185611">
        <w:rPr>
          <w:iCs/>
        </w:rPr>
        <w:t xml:space="preserve">visų </w:t>
      </w:r>
      <w:r w:rsidR="003A5F1B" w:rsidRPr="00185611">
        <w:rPr>
          <w:iCs/>
        </w:rPr>
        <w:t xml:space="preserve">mokytojų ir </w:t>
      </w:r>
      <w:r w:rsidR="00665E68" w:rsidRPr="00185611">
        <w:rPr>
          <w:iCs/>
        </w:rPr>
        <w:t>pagalbos vaikui specialistų veda</w:t>
      </w:r>
      <w:r w:rsidR="003A5F1B" w:rsidRPr="00185611">
        <w:rPr>
          <w:iCs/>
        </w:rPr>
        <w:t xml:space="preserve"> atviras veiklas Šiaulių miesto mokytojams ir pagalbos vaikui specialistams. </w:t>
      </w:r>
    </w:p>
    <w:p w14:paraId="542402E9" w14:textId="24BF3347" w:rsidR="00831F78" w:rsidRPr="00185611" w:rsidRDefault="0053146F" w:rsidP="00663A3D">
      <w:pPr>
        <w:ind w:firstLine="851"/>
        <w:jc w:val="both"/>
        <w:outlineLvl w:val="0"/>
        <w:rPr>
          <w:iCs/>
        </w:rPr>
      </w:pPr>
      <w:r w:rsidRPr="00185611">
        <w:rPr>
          <w:i/>
          <w:iCs/>
        </w:rPr>
        <w:t>4 p</w:t>
      </w:r>
      <w:r w:rsidR="00630749" w:rsidRPr="00185611">
        <w:rPr>
          <w:i/>
          <w:iCs/>
        </w:rPr>
        <w:t xml:space="preserve">riemonė. </w:t>
      </w:r>
      <w:r w:rsidR="00831F78" w:rsidRPr="00185611">
        <w:rPr>
          <w:iCs/>
        </w:rPr>
        <w:t>Si</w:t>
      </w:r>
      <w:r w:rsidR="00B45D88" w:rsidRPr="00185611">
        <w:rPr>
          <w:iCs/>
        </w:rPr>
        <w:t>steminga</w:t>
      </w:r>
      <w:r w:rsidR="00831F78" w:rsidRPr="00185611">
        <w:rPr>
          <w:iCs/>
        </w:rPr>
        <w:t xml:space="preserve"> ir veiksminga</w:t>
      </w:r>
      <w:r w:rsidR="00B45D88" w:rsidRPr="00185611">
        <w:rPr>
          <w:iCs/>
        </w:rPr>
        <w:t xml:space="preserve"> savalaikė švietimo pagalba.</w:t>
      </w:r>
      <w:r w:rsidR="00831F78" w:rsidRPr="00185611">
        <w:rPr>
          <w:iCs/>
        </w:rPr>
        <w:t xml:space="preserve"> </w:t>
      </w:r>
    </w:p>
    <w:p w14:paraId="049094E4" w14:textId="5A5A750C" w:rsidR="00801BB8" w:rsidRPr="00185611" w:rsidRDefault="00F954BC" w:rsidP="00F3489F">
      <w:pPr>
        <w:ind w:firstLine="851"/>
        <w:jc w:val="both"/>
        <w:outlineLvl w:val="0"/>
        <w:rPr>
          <w:iCs/>
          <w:color w:val="FF0000"/>
        </w:rPr>
      </w:pPr>
      <w:r w:rsidRPr="00185611">
        <w:rPr>
          <w:iCs/>
        </w:rPr>
        <w:t>Lopšelyje-darželyje teikiamas kokybiškas specialiųjų ugdymosi poreikių turinčių vaikų ugdymas pagal parengt</w:t>
      </w:r>
      <w:r w:rsidR="00400A4F" w:rsidRPr="00185611">
        <w:rPr>
          <w:iCs/>
        </w:rPr>
        <w:t>as</w:t>
      </w:r>
      <w:r w:rsidRPr="00185611">
        <w:rPr>
          <w:iCs/>
        </w:rPr>
        <w:t xml:space="preserve"> programas ir </w:t>
      </w:r>
      <w:r w:rsidR="00400A4F" w:rsidRPr="00185611">
        <w:rPr>
          <w:iCs/>
        </w:rPr>
        <w:t xml:space="preserve">individualius pagalbos </w:t>
      </w:r>
      <w:r w:rsidRPr="00185611">
        <w:rPr>
          <w:iCs/>
        </w:rPr>
        <w:t xml:space="preserve">planus. </w:t>
      </w:r>
      <w:r w:rsidR="00831F78" w:rsidRPr="00185611">
        <w:rPr>
          <w:iCs/>
        </w:rPr>
        <w:t xml:space="preserve">Pagalbą vaikui ir šeimai teikia švietimo pagalbos specialistai – </w:t>
      </w:r>
      <w:r w:rsidR="00F3489F" w:rsidRPr="00185611">
        <w:rPr>
          <w:iCs/>
        </w:rPr>
        <w:t>logopedai</w:t>
      </w:r>
      <w:r w:rsidR="00B84AB3" w:rsidRPr="00185611">
        <w:rPr>
          <w:iCs/>
        </w:rPr>
        <w:t xml:space="preserve">, </w:t>
      </w:r>
      <w:r w:rsidR="00F3489F" w:rsidRPr="00185611">
        <w:rPr>
          <w:iCs/>
        </w:rPr>
        <w:t>specialusis pedagogas, socialinis pedagogas, ju</w:t>
      </w:r>
      <w:r w:rsidR="00A82BC1" w:rsidRPr="00185611">
        <w:rPr>
          <w:iCs/>
        </w:rPr>
        <w:t>desio korekcijos specialistas, 7 mokinio padėjėjai</w:t>
      </w:r>
      <w:r w:rsidR="00F3489F" w:rsidRPr="00185611">
        <w:rPr>
          <w:iCs/>
        </w:rPr>
        <w:t xml:space="preserve">. </w:t>
      </w:r>
      <w:r w:rsidR="00801BB8" w:rsidRPr="00185611">
        <w:rPr>
          <w:iCs/>
        </w:rPr>
        <w:t xml:space="preserve">Švietimo pagalba teikiama </w:t>
      </w:r>
      <w:r w:rsidR="00400A4F" w:rsidRPr="00185611">
        <w:rPr>
          <w:iCs/>
        </w:rPr>
        <w:t>71</w:t>
      </w:r>
      <w:r w:rsidR="00A82BC1" w:rsidRPr="00185611">
        <w:rPr>
          <w:iCs/>
        </w:rPr>
        <w:t xml:space="preserve"> </w:t>
      </w:r>
      <w:r w:rsidR="00923FBF" w:rsidRPr="00185611">
        <w:rPr>
          <w:iCs/>
        </w:rPr>
        <w:t>vaik</w:t>
      </w:r>
      <w:r w:rsidR="00A82BC1" w:rsidRPr="00185611">
        <w:rPr>
          <w:iCs/>
        </w:rPr>
        <w:t>ų</w:t>
      </w:r>
      <w:r w:rsidR="00801BB8" w:rsidRPr="00185611">
        <w:rPr>
          <w:iCs/>
        </w:rPr>
        <w:t xml:space="preserve">, iš jų </w:t>
      </w:r>
      <w:r w:rsidR="00400A4F" w:rsidRPr="00185611">
        <w:rPr>
          <w:iCs/>
        </w:rPr>
        <w:t>40</w:t>
      </w:r>
      <w:r w:rsidR="00C5561F" w:rsidRPr="00185611">
        <w:rPr>
          <w:iCs/>
        </w:rPr>
        <w:t xml:space="preserve"> </w:t>
      </w:r>
      <w:r w:rsidR="00801BB8" w:rsidRPr="00185611">
        <w:rPr>
          <w:iCs/>
        </w:rPr>
        <w:t>turin</w:t>
      </w:r>
      <w:r w:rsidR="00400A4F" w:rsidRPr="00185611">
        <w:rPr>
          <w:iCs/>
        </w:rPr>
        <w:t>čių</w:t>
      </w:r>
      <w:r w:rsidR="00801BB8" w:rsidRPr="00185611">
        <w:rPr>
          <w:iCs/>
        </w:rPr>
        <w:t xml:space="preserve"> didelius, </w:t>
      </w:r>
      <w:r w:rsidR="00A82BC1" w:rsidRPr="00185611">
        <w:rPr>
          <w:iCs/>
        </w:rPr>
        <w:t>9</w:t>
      </w:r>
      <w:r w:rsidR="00C5561F" w:rsidRPr="00185611">
        <w:rPr>
          <w:iCs/>
        </w:rPr>
        <w:t xml:space="preserve"> </w:t>
      </w:r>
      <w:r w:rsidR="00A82BC1" w:rsidRPr="00185611">
        <w:rPr>
          <w:iCs/>
        </w:rPr>
        <w:t>vidutinius, 22</w:t>
      </w:r>
      <w:r w:rsidR="000D0EED" w:rsidRPr="00185611">
        <w:rPr>
          <w:iCs/>
        </w:rPr>
        <w:t xml:space="preserve"> nedidelius </w:t>
      </w:r>
      <w:r w:rsidR="00F52BC9" w:rsidRPr="00185611">
        <w:rPr>
          <w:iCs/>
        </w:rPr>
        <w:t xml:space="preserve">specialiuosius </w:t>
      </w:r>
      <w:r w:rsidR="000D0EED" w:rsidRPr="00185611">
        <w:rPr>
          <w:iCs/>
        </w:rPr>
        <w:t>ugdymosi poreikius.</w:t>
      </w:r>
      <w:r w:rsidR="00F3489F" w:rsidRPr="00185611">
        <w:rPr>
          <w:iCs/>
        </w:rPr>
        <w:t xml:space="preserve"> 1</w:t>
      </w:r>
      <w:r w:rsidR="00400A4F" w:rsidRPr="00185611">
        <w:rPr>
          <w:iCs/>
        </w:rPr>
        <w:t>4</w:t>
      </w:r>
      <w:r w:rsidR="00F3489F" w:rsidRPr="00185611">
        <w:rPr>
          <w:iCs/>
        </w:rPr>
        <w:t xml:space="preserve"> ugdytinių skirta mok</w:t>
      </w:r>
      <w:r w:rsidR="00A82BC1" w:rsidRPr="00185611">
        <w:rPr>
          <w:iCs/>
        </w:rPr>
        <w:t xml:space="preserve">inio padėjėjo </w:t>
      </w:r>
      <w:r w:rsidR="00F3489F" w:rsidRPr="00185611">
        <w:rPr>
          <w:iCs/>
        </w:rPr>
        <w:t>pagalba.</w:t>
      </w:r>
      <w:r w:rsidR="000D0EED" w:rsidRPr="00185611">
        <w:rPr>
          <w:iCs/>
        </w:rPr>
        <w:t xml:space="preserve"> </w:t>
      </w:r>
      <w:r w:rsidR="003A36C8" w:rsidRPr="00185611">
        <w:rPr>
          <w:iCs/>
        </w:rPr>
        <w:t>Darbui su kalbos, kalbėjimo ir komunikacijos sutrikimų turinčiais vaikais naudojamas girdimųjų, regimųjų ir motorinių funkcijų lavinimui aparatas „Brain-Boy“.</w:t>
      </w:r>
    </w:p>
    <w:p w14:paraId="39ACA60D" w14:textId="3470820A" w:rsidR="00801BB8" w:rsidRPr="00185611" w:rsidRDefault="00801BB8" w:rsidP="00663A3D">
      <w:pPr>
        <w:ind w:firstLine="851"/>
        <w:jc w:val="both"/>
        <w:outlineLvl w:val="0"/>
        <w:rPr>
          <w:iCs/>
        </w:rPr>
      </w:pPr>
      <w:r w:rsidRPr="00185611">
        <w:rPr>
          <w:iCs/>
        </w:rPr>
        <w:t>Organizuojant specialiųjų ugdymosi poreikių turinčių vaikų ugdymą artimai bendradarbiauja pagalbos</w:t>
      </w:r>
      <w:r w:rsidR="001351B1" w:rsidRPr="00185611">
        <w:rPr>
          <w:iCs/>
        </w:rPr>
        <w:t xml:space="preserve"> vaikui</w:t>
      </w:r>
      <w:r w:rsidRPr="00185611">
        <w:rPr>
          <w:iCs/>
        </w:rPr>
        <w:t xml:space="preserve"> specialistai, grupė</w:t>
      </w:r>
      <w:r w:rsidR="009D22DE" w:rsidRPr="00185611">
        <w:rPr>
          <w:iCs/>
        </w:rPr>
        <w:t>s</w:t>
      </w:r>
      <w:r w:rsidRPr="00185611">
        <w:rPr>
          <w:iCs/>
        </w:rPr>
        <w:t>e dirba</w:t>
      </w:r>
      <w:r w:rsidR="003563D5" w:rsidRPr="00185611">
        <w:rPr>
          <w:iCs/>
        </w:rPr>
        <w:t xml:space="preserve">ntys </w:t>
      </w:r>
      <w:r w:rsidR="00A82BC1" w:rsidRPr="00185611">
        <w:rPr>
          <w:iCs/>
        </w:rPr>
        <w:t>mokytojai</w:t>
      </w:r>
      <w:r w:rsidR="003563D5" w:rsidRPr="00185611">
        <w:rPr>
          <w:iCs/>
        </w:rPr>
        <w:t>, ugdytinių tėvai (globėjai</w:t>
      </w:r>
      <w:r w:rsidR="000764AE" w:rsidRPr="00185611">
        <w:rPr>
          <w:iCs/>
        </w:rPr>
        <w:t>)</w:t>
      </w:r>
      <w:r w:rsidR="00355F50" w:rsidRPr="00185611">
        <w:rPr>
          <w:iCs/>
        </w:rPr>
        <w:t>, administracija</w:t>
      </w:r>
      <w:r w:rsidR="003563D5" w:rsidRPr="00185611">
        <w:rPr>
          <w:iCs/>
        </w:rPr>
        <w:t>. Iškilusias problemas ar patiriamus sunkumus aptaria nuolat veikiančioje Vaiko gerovės komisijoje</w:t>
      </w:r>
      <w:r w:rsidR="009D22DE" w:rsidRPr="00185611">
        <w:rPr>
          <w:iCs/>
        </w:rPr>
        <w:t>.</w:t>
      </w:r>
      <w:r w:rsidR="00B84AB3" w:rsidRPr="00185611">
        <w:rPr>
          <w:iCs/>
        </w:rPr>
        <w:t xml:space="preserve"> Įgyvendinami</w:t>
      </w:r>
      <w:r w:rsidRPr="00185611">
        <w:rPr>
          <w:iCs/>
        </w:rPr>
        <w:t xml:space="preserve"> projektai, į kuriuos įtraukiama visa šeima</w:t>
      </w:r>
      <w:r w:rsidR="003563D5" w:rsidRPr="00185611">
        <w:rPr>
          <w:iCs/>
        </w:rPr>
        <w:t>, pedagogai</w:t>
      </w:r>
      <w:r w:rsidR="00B84AB3" w:rsidRPr="00185611">
        <w:rPr>
          <w:iCs/>
        </w:rPr>
        <w:t>. Vykdomas</w:t>
      </w:r>
      <w:r w:rsidRPr="00185611">
        <w:rPr>
          <w:iCs/>
        </w:rPr>
        <w:t xml:space="preserve"> tarpinstitucinis bendradarbiavimas, organizuojamos veiklos, kurių prioritetas – sėkmės pajautimas, vaikų motyv</w:t>
      </w:r>
      <w:r w:rsidR="003563D5" w:rsidRPr="00185611">
        <w:rPr>
          <w:iCs/>
        </w:rPr>
        <w:t xml:space="preserve">acijos didinimas, pasirengimas </w:t>
      </w:r>
      <w:r w:rsidR="00FA788E" w:rsidRPr="00185611">
        <w:rPr>
          <w:iCs/>
        </w:rPr>
        <w:t xml:space="preserve">pradėti </w:t>
      </w:r>
      <w:r w:rsidR="003563D5" w:rsidRPr="00185611">
        <w:rPr>
          <w:iCs/>
        </w:rPr>
        <w:t>mokytis mokykloje.</w:t>
      </w:r>
      <w:r w:rsidRPr="00185611">
        <w:rPr>
          <w:iCs/>
        </w:rPr>
        <w:t xml:space="preserve"> </w:t>
      </w:r>
    </w:p>
    <w:p w14:paraId="688B0142" w14:textId="44F096BF" w:rsidR="0011150C" w:rsidRPr="00185611" w:rsidRDefault="0053146F" w:rsidP="000120A9">
      <w:pPr>
        <w:ind w:firstLine="851"/>
        <w:rPr>
          <w:iCs/>
        </w:rPr>
      </w:pPr>
      <w:r w:rsidRPr="00185611">
        <w:rPr>
          <w:i/>
          <w:iCs/>
        </w:rPr>
        <w:t>5 p</w:t>
      </w:r>
      <w:r w:rsidR="000120A9" w:rsidRPr="00185611">
        <w:rPr>
          <w:i/>
          <w:iCs/>
        </w:rPr>
        <w:t xml:space="preserve">riemonė. </w:t>
      </w:r>
      <w:r w:rsidR="005A0F72" w:rsidRPr="00185611">
        <w:rPr>
          <w:iCs/>
        </w:rPr>
        <w:t>STEAM plėtra</w:t>
      </w:r>
      <w:r w:rsidR="007E6D47" w:rsidRPr="00185611">
        <w:rPr>
          <w:iCs/>
        </w:rPr>
        <w:t>.</w:t>
      </w:r>
    </w:p>
    <w:p w14:paraId="0849B381" w14:textId="35BFA84C" w:rsidR="0029659C" w:rsidRPr="00185611" w:rsidRDefault="0011150C" w:rsidP="00665E68">
      <w:pPr>
        <w:ind w:firstLine="851"/>
        <w:jc w:val="both"/>
        <w:rPr>
          <w:iCs/>
        </w:rPr>
      </w:pPr>
      <w:r w:rsidRPr="00185611">
        <w:rPr>
          <w:iCs/>
        </w:rPr>
        <w:t xml:space="preserve">Lopšelyje-darželyje </w:t>
      </w:r>
      <w:r w:rsidR="009F7E2C" w:rsidRPr="00185611">
        <w:rPr>
          <w:iCs/>
        </w:rPr>
        <w:t>į</w:t>
      </w:r>
      <w:r w:rsidRPr="00185611">
        <w:rPr>
          <w:iCs/>
        </w:rPr>
        <w:t xml:space="preserve">rengta </w:t>
      </w:r>
      <w:r w:rsidR="009F7E2C" w:rsidRPr="00185611">
        <w:rPr>
          <w:iCs/>
        </w:rPr>
        <w:t xml:space="preserve">STEAM „Atradimų </w:t>
      </w:r>
      <w:r w:rsidRPr="00185611">
        <w:rPr>
          <w:iCs/>
        </w:rPr>
        <w:t>laboratorija</w:t>
      </w:r>
      <w:r w:rsidR="009F7E2C" w:rsidRPr="00185611">
        <w:rPr>
          <w:iCs/>
        </w:rPr>
        <w:t>“</w:t>
      </w:r>
      <w:r w:rsidRPr="00185611">
        <w:rPr>
          <w:iCs/>
        </w:rPr>
        <w:t xml:space="preserve">, kurioje vaikai plėtoja meninius, inžinerinius, matematinius, technologinius, gamtamokslinius gebėjimus. </w:t>
      </w:r>
      <w:r w:rsidR="009F7E2C" w:rsidRPr="00185611">
        <w:rPr>
          <w:iCs/>
        </w:rPr>
        <w:t xml:space="preserve">Įsigyta </w:t>
      </w:r>
      <w:r w:rsidR="00494EAF" w:rsidRPr="00185611">
        <w:rPr>
          <w:iCs/>
        </w:rPr>
        <w:t>li</w:t>
      </w:r>
      <w:r w:rsidR="009F7E2C" w:rsidRPr="00185611">
        <w:rPr>
          <w:iCs/>
        </w:rPr>
        <w:t>teratūros STEAM bibliotekėlėje, įre</w:t>
      </w:r>
      <w:r w:rsidR="0018105F" w:rsidRPr="00185611">
        <w:rPr>
          <w:iCs/>
        </w:rPr>
        <w:t>ngta lauko STEAM erdvė, įrengtos pakeliamos lysvės</w:t>
      </w:r>
      <w:r w:rsidR="00F3489F" w:rsidRPr="00185611">
        <w:rPr>
          <w:iCs/>
        </w:rPr>
        <w:t>, edukaciniai takeliai.</w:t>
      </w:r>
      <w:r w:rsidR="00665E68" w:rsidRPr="00185611">
        <w:rPr>
          <w:iCs/>
        </w:rPr>
        <w:t xml:space="preserve"> </w:t>
      </w:r>
      <w:r w:rsidR="00494EAF" w:rsidRPr="00185611">
        <w:rPr>
          <w:iCs/>
        </w:rPr>
        <w:t xml:space="preserve">Siekiant </w:t>
      </w:r>
      <w:r w:rsidRPr="00185611">
        <w:rPr>
          <w:iCs/>
        </w:rPr>
        <w:t xml:space="preserve">dalintis gerąja patirtimi, </w:t>
      </w:r>
      <w:r w:rsidR="00494EAF" w:rsidRPr="00185611">
        <w:rPr>
          <w:iCs/>
        </w:rPr>
        <w:t>gilinti pedagogų kompetencijas STEAM srityje, aktyviai dalyvaujama kvalifikacijos kėlimo renginiuose, pasitarimų metu dalijamasi kvalifikacijos kėlimo renginių sklaida. Lopšelio-darželio pedagogai dalyvauja ir patys organizuoja renginius, parodas Lietuvos mastu S</w:t>
      </w:r>
      <w:r w:rsidR="00C50D7C" w:rsidRPr="00185611">
        <w:rPr>
          <w:iCs/>
        </w:rPr>
        <w:t>TEAM</w:t>
      </w:r>
      <w:r w:rsidR="00494EAF" w:rsidRPr="00185611">
        <w:rPr>
          <w:iCs/>
        </w:rPr>
        <w:t xml:space="preserve"> temat</w:t>
      </w:r>
      <w:r w:rsidR="000C7408" w:rsidRPr="00185611">
        <w:rPr>
          <w:iCs/>
        </w:rPr>
        <w:t xml:space="preserve">ika, gerąja patirtimi, veiklos pavyzdžiais, atliktomis atvejo analizėmis lopšelio-darželio pedagogai dalinasi tarptautinėje </w:t>
      </w:r>
      <w:r w:rsidR="00783A22" w:rsidRPr="00185611">
        <w:rPr>
          <w:iCs/>
        </w:rPr>
        <w:t>S</w:t>
      </w:r>
      <w:r w:rsidR="00F72B4B" w:rsidRPr="00185611">
        <w:rPr>
          <w:iCs/>
        </w:rPr>
        <w:t>TEM</w:t>
      </w:r>
      <w:r w:rsidR="00783A22" w:rsidRPr="00185611">
        <w:rPr>
          <w:iCs/>
        </w:rPr>
        <w:t xml:space="preserve"> School Label</w:t>
      </w:r>
      <w:r w:rsidR="000C7408" w:rsidRPr="00185611">
        <w:rPr>
          <w:iCs/>
        </w:rPr>
        <w:t xml:space="preserve"> platformoje.</w:t>
      </w:r>
      <w:r w:rsidR="00F3489F" w:rsidRPr="00185611">
        <w:rPr>
          <w:iCs/>
        </w:rPr>
        <w:t xml:space="preserve"> Iš</w:t>
      </w:r>
      <w:r w:rsidR="00494EAF" w:rsidRPr="00185611">
        <w:rPr>
          <w:iCs/>
        </w:rPr>
        <w:t xml:space="preserve">analizavus tėvų apklausos </w:t>
      </w:r>
      <w:r w:rsidR="00494EAF" w:rsidRPr="00185611">
        <w:rPr>
          <w:iCs/>
        </w:rPr>
        <w:lastRenderedPageBreak/>
        <w:t>duomenis, nustačius poreikį, lopšelyje-darželyje vykdomi išmanio</w:t>
      </w:r>
      <w:r w:rsidR="001E177C" w:rsidRPr="00185611">
        <w:rPr>
          <w:iCs/>
        </w:rPr>
        <w:t>s</w:t>
      </w:r>
      <w:r w:rsidR="00494EAF" w:rsidRPr="00185611">
        <w:rPr>
          <w:iCs/>
        </w:rPr>
        <w:t xml:space="preserve">ios robotikos užsiėmimai įtraukiant socialinius partnerius. </w:t>
      </w:r>
      <w:r w:rsidR="004514E6" w:rsidRPr="00185611">
        <w:rPr>
          <w:iCs/>
        </w:rPr>
        <w:t xml:space="preserve">2025 metais lopšelis-darželis tampa „STEAM darželis“ centru. </w:t>
      </w:r>
    </w:p>
    <w:p w14:paraId="7DD1895E" w14:textId="701EB3F5" w:rsidR="005A0F72" w:rsidRPr="00185611" w:rsidRDefault="00A14666" w:rsidP="000120A9">
      <w:pPr>
        <w:ind w:firstLine="851"/>
        <w:rPr>
          <w:iCs/>
        </w:rPr>
      </w:pPr>
      <w:r w:rsidRPr="00185611">
        <w:rPr>
          <w:i/>
          <w:iCs/>
        </w:rPr>
        <w:t>6</w:t>
      </w:r>
      <w:r w:rsidR="005A0F72" w:rsidRPr="00185611">
        <w:rPr>
          <w:i/>
          <w:iCs/>
        </w:rPr>
        <w:t xml:space="preserve"> </w:t>
      </w:r>
      <w:r w:rsidR="0053146F" w:rsidRPr="00185611">
        <w:rPr>
          <w:i/>
          <w:iCs/>
        </w:rPr>
        <w:t>p</w:t>
      </w:r>
      <w:r w:rsidR="007E6D47" w:rsidRPr="00185611">
        <w:rPr>
          <w:i/>
          <w:iCs/>
        </w:rPr>
        <w:t xml:space="preserve">riemonė. </w:t>
      </w:r>
      <w:r w:rsidR="005A0F72" w:rsidRPr="00185611">
        <w:rPr>
          <w:iCs/>
        </w:rPr>
        <w:t>Sveikatos stiprinimas</w:t>
      </w:r>
      <w:r w:rsidR="007E6D47" w:rsidRPr="00185611">
        <w:rPr>
          <w:iCs/>
        </w:rPr>
        <w:t>.</w:t>
      </w:r>
      <w:r w:rsidR="005A0F72" w:rsidRPr="00185611">
        <w:rPr>
          <w:iCs/>
        </w:rPr>
        <w:t xml:space="preserve"> </w:t>
      </w:r>
    </w:p>
    <w:p w14:paraId="6A8FD488" w14:textId="244FA478" w:rsidR="00B00271" w:rsidRPr="00185611" w:rsidRDefault="00B00271" w:rsidP="00033EE8">
      <w:pPr>
        <w:ind w:firstLine="851"/>
        <w:jc w:val="both"/>
        <w:rPr>
          <w:iCs/>
        </w:rPr>
      </w:pPr>
      <w:r w:rsidRPr="00185611">
        <w:rPr>
          <w:iCs/>
        </w:rPr>
        <w:t>Lopšelyje-darželyje „Eglutė“ įgyvendinama 2020-2025 m. Sveikatą stiprinančių mokyklų progra</w:t>
      </w:r>
      <w:r w:rsidR="0029659C" w:rsidRPr="00185611">
        <w:rPr>
          <w:iCs/>
        </w:rPr>
        <w:t xml:space="preserve">ma „Sveikas aš, mama ir tėtis“, 2021-2026 m. suteiktas Aktyvios mokyklos statusas. </w:t>
      </w:r>
      <w:r w:rsidRPr="00185611">
        <w:rPr>
          <w:iCs/>
        </w:rPr>
        <w:t>Program</w:t>
      </w:r>
      <w:r w:rsidR="0029659C" w:rsidRPr="00185611">
        <w:rPr>
          <w:iCs/>
        </w:rPr>
        <w:t>ų</w:t>
      </w:r>
      <w:r w:rsidR="008B43B9" w:rsidRPr="00185611">
        <w:rPr>
          <w:iCs/>
        </w:rPr>
        <w:t xml:space="preserve"> įgyvendinime dalyvauja visa</w:t>
      </w:r>
      <w:r w:rsidRPr="00185611">
        <w:rPr>
          <w:iCs/>
        </w:rPr>
        <w:t xml:space="preserve"> įstaigos bendruomenė. </w:t>
      </w:r>
    </w:p>
    <w:p w14:paraId="2AD94923" w14:textId="3BE5A260" w:rsidR="00B00271" w:rsidRPr="00185611" w:rsidRDefault="0029659C" w:rsidP="00033EE8">
      <w:pPr>
        <w:ind w:firstLine="851"/>
        <w:jc w:val="both"/>
        <w:rPr>
          <w:iCs/>
          <w:u w:val="single"/>
        </w:rPr>
      </w:pPr>
      <w:r w:rsidRPr="00185611">
        <w:rPr>
          <w:iCs/>
        </w:rPr>
        <w:t xml:space="preserve">Lopšelio-darželio ugdytiniams organizuojamos bent </w:t>
      </w:r>
      <w:r w:rsidR="00B00271" w:rsidRPr="00185611">
        <w:rPr>
          <w:iCs/>
        </w:rPr>
        <w:t>3 fizinio ugdymo-ma</w:t>
      </w:r>
      <w:r w:rsidR="00033EE8" w:rsidRPr="00185611">
        <w:rPr>
          <w:iCs/>
        </w:rPr>
        <w:t>n</w:t>
      </w:r>
      <w:r w:rsidRPr="00185611">
        <w:rPr>
          <w:iCs/>
        </w:rPr>
        <w:t>kštos užsiėmimai</w:t>
      </w:r>
      <w:r w:rsidR="00033EE8" w:rsidRPr="00185611">
        <w:rPr>
          <w:iCs/>
        </w:rPr>
        <w:t xml:space="preserve"> per savaitę.</w:t>
      </w:r>
      <w:r w:rsidR="00FB0220" w:rsidRPr="00185611">
        <w:rPr>
          <w:iCs/>
        </w:rPr>
        <w:t xml:space="preserve"> </w:t>
      </w:r>
      <w:r w:rsidRPr="00185611">
        <w:rPr>
          <w:iCs/>
        </w:rPr>
        <w:t>Vaikų fizin</w:t>
      </w:r>
      <w:r w:rsidR="00FA788E" w:rsidRPr="00185611">
        <w:rPr>
          <w:iCs/>
        </w:rPr>
        <w:t>is</w:t>
      </w:r>
      <w:r w:rsidRPr="00185611">
        <w:rPr>
          <w:iCs/>
        </w:rPr>
        <w:t xml:space="preserve"> aktyvumas skatinamas </w:t>
      </w:r>
      <w:r w:rsidR="00B00271" w:rsidRPr="00185611">
        <w:rPr>
          <w:iCs/>
        </w:rPr>
        <w:t>dalyvauja</w:t>
      </w:r>
      <w:r w:rsidRPr="00185611">
        <w:rPr>
          <w:iCs/>
        </w:rPr>
        <w:t>nt</w:t>
      </w:r>
      <w:r w:rsidR="00B00271" w:rsidRPr="00185611">
        <w:rPr>
          <w:iCs/>
        </w:rPr>
        <w:t xml:space="preserve"> </w:t>
      </w:r>
      <w:r w:rsidR="008F2CC2" w:rsidRPr="00185611">
        <w:rPr>
          <w:iCs/>
        </w:rPr>
        <w:t>respublikiniuose projektuose</w:t>
      </w:r>
      <w:r w:rsidR="001E177C" w:rsidRPr="00185611">
        <w:rPr>
          <w:iCs/>
        </w:rPr>
        <w:t xml:space="preserve"> „Futboliukas“,</w:t>
      </w:r>
      <w:r w:rsidR="001D7956" w:rsidRPr="00185611">
        <w:rPr>
          <w:iCs/>
        </w:rPr>
        <w:t xml:space="preserve"> „Sveikatiada“, </w:t>
      </w:r>
      <w:r w:rsidR="00FA788E" w:rsidRPr="00185611">
        <w:rPr>
          <w:iCs/>
        </w:rPr>
        <w:t>„Olimpinė karta“</w:t>
      </w:r>
      <w:r w:rsidR="001163F3" w:rsidRPr="00185611">
        <w:rPr>
          <w:iCs/>
        </w:rPr>
        <w:t>, „Sveikata visus metus“</w:t>
      </w:r>
      <w:r w:rsidR="00234774" w:rsidRPr="00185611">
        <w:rPr>
          <w:iCs/>
        </w:rPr>
        <w:t>, „Mažasis golfas“, „Lietuvos mažųjų žaidynės“</w:t>
      </w:r>
      <w:r w:rsidR="00993621" w:rsidRPr="00185611">
        <w:rPr>
          <w:iCs/>
        </w:rPr>
        <w:t>.</w:t>
      </w:r>
      <w:r w:rsidR="001D7956" w:rsidRPr="00185611">
        <w:rPr>
          <w:iCs/>
        </w:rPr>
        <w:t xml:space="preserve"> </w:t>
      </w:r>
      <w:r w:rsidRPr="00185611">
        <w:rPr>
          <w:iCs/>
        </w:rPr>
        <w:t>Bendradarbiaujama su L</w:t>
      </w:r>
      <w:r w:rsidR="003C1CAF" w:rsidRPr="00185611">
        <w:rPr>
          <w:iCs/>
        </w:rPr>
        <w:t xml:space="preserve">ietuvos triatlono federacija, </w:t>
      </w:r>
      <w:r w:rsidR="009F78DD" w:rsidRPr="00185611">
        <w:rPr>
          <w:iCs/>
        </w:rPr>
        <w:t xml:space="preserve">sportinių šokių klubu „Tandem“, </w:t>
      </w:r>
      <w:r w:rsidR="00FA788E" w:rsidRPr="00185611">
        <w:rPr>
          <w:iCs/>
        </w:rPr>
        <w:t>Šiaulių futbolo akademija, Regbio klubu Baltrex, Šiaulių teniso akademija, Krepšinio akademija</w:t>
      </w:r>
      <w:r w:rsidR="008B43B9" w:rsidRPr="00185611">
        <w:rPr>
          <w:iCs/>
        </w:rPr>
        <w:t xml:space="preserve"> „Saulė“, Krepšinio akademija</w:t>
      </w:r>
      <w:r w:rsidR="00FA788E" w:rsidRPr="00185611">
        <w:rPr>
          <w:iCs/>
        </w:rPr>
        <w:t xml:space="preserve"> „Pergalė“,</w:t>
      </w:r>
      <w:r w:rsidR="008A2C51" w:rsidRPr="00185611">
        <w:rPr>
          <w:iCs/>
        </w:rPr>
        <w:t xml:space="preserve"> </w:t>
      </w:r>
      <w:r w:rsidR="00A311B3" w:rsidRPr="00185611">
        <w:rPr>
          <w:iCs/>
        </w:rPr>
        <w:t xml:space="preserve">visuomenės organizacija „Kovos menų klubas“, </w:t>
      </w:r>
      <w:r w:rsidR="003C1CAF" w:rsidRPr="00185611">
        <w:rPr>
          <w:iCs/>
        </w:rPr>
        <w:t>dalyvaujama R</w:t>
      </w:r>
      <w:r w:rsidR="00F72B4B" w:rsidRPr="00185611">
        <w:rPr>
          <w:iCs/>
        </w:rPr>
        <w:t xml:space="preserve">IUKKPA </w:t>
      </w:r>
      <w:r w:rsidR="003C1CAF" w:rsidRPr="00185611">
        <w:rPr>
          <w:iCs/>
        </w:rPr>
        <w:t xml:space="preserve">veikloje. </w:t>
      </w:r>
    </w:p>
    <w:p w14:paraId="6CD7947C" w14:textId="4088B5E1" w:rsidR="00033EE8" w:rsidRPr="00185611" w:rsidRDefault="00033EE8" w:rsidP="00033EE8">
      <w:pPr>
        <w:ind w:firstLine="851"/>
        <w:jc w:val="both"/>
        <w:rPr>
          <w:iCs/>
        </w:rPr>
      </w:pPr>
      <w:r w:rsidRPr="00185611">
        <w:rPr>
          <w:iCs/>
        </w:rPr>
        <w:t>Bendradarbiaujama su Šiaulių miesto Visuomenės sveikatos biuru. Specialist</w:t>
      </w:r>
      <w:r w:rsidR="00FA788E" w:rsidRPr="00185611">
        <w:rPr>
          <w:iCs/>
        </w:rPr>
        <w:t>as</w:t>
      </w:r>
      <w:r w:rsidRPr="00185611">
        <w:rPr>
          <w:iCs/>
        </w:rPr>
        <w:t>, vykdanti</w:t>
      </w:r>
      <w:r w:rsidR="00FA788E" w:rsidRPr="00185611">
        <w:rPr>
          <w:iCs/>
        </w:rPr>
        <w:t>s</w:t>
      </w:r>
      <w:r w:rsidRPr="00185611">
        <w:rPr>
          <w:iCs/>
        </w:rPr>
        <w:t xml:space="preserve"> sveikatos priežiūrą įstaigoje, organizuoja edukacines pamokėles, </w:t>
      </w:r>
      <w:r w:rsidR="007E6D47" w:rsidRPr="00185611">
        <w:rPr>
          <w:iCs/>
        </w:rPr>
        <w:t>renginius,</w:t>
      </w:r>
      <w:r w:rsidRPr="00185611">
        <w:rPr>
          <w:iCs/>
        </w:rPr>
        <w:t xml:space="preserve"> akcijas ugdyti</w:t>
      </w:r>
      <w:r w:rsidR="008B43B9" w:rsidRPr="00185611">
        <w:rPr>
          <w:iCs/>
        </w:rPr>
        <w:t>niams higienos, švaros srityse. Dalyvauja organizuojant pritaikytą vaikų maitinimą.</w:t>
      </w:r>
    </w:p>
    <w:p w14:paraId="5321D74A" w14:textId="77777777" w:rsidR="00FA788E" w:rsidRPr="00185611" w:rsidRDefault="006547C0" w:rsidP="00FA788E">
      <w:pPr>
        <w:ind w:firstLine="851"/>
        <w:jc w:val="both"/>
      </w:pPr>
      <w:r w:rsidRPr="00185611">
        <w:rPr>
          <w:iCs/>
        </w:rPr>
        <w:t>Užtikrinant</w:t>
      </w:r>
      <w:r w:rsidR="00033EE8" w:rsidRPr="00185611">
        <w:rPr>
          <w:iCs/>
        </w:rPr>
        <w:t xml:space="preserve"> vaikų sveikos mitybos įpročius, vaikai mai</w:t>
      </w:r>
      <w:r w:rsidR="002E77C9" w:rsidRPr="00185611">
        <w:rPr>
          <w:iCs/>
        </w:rPr>
        <w:t>tinami įstaigoje šviežiai ruoštais, tausojančiais p</w:t>
      </w:r>
      <w:r w:rsidR="003A603B" w:rsidRPr="00185611">
        <w:rPr>
          <w:iCs/>
        </w:rPr>
        <w:t xml:space="preserve">atiekalais, </w:t>
      </w:r>
      <w:r w:rsidR="003A603B" w:rsidRPr="00185611">
        <w:t>dalyvaujama Europos sąjungos programoje „Vaisių ir daržovių bei pieno ir pieno produktų vartojimo skatinimo vaikų ugdymo įstaigose</w:t>
      </w:r>
      <w:r w:rsidR="00FA788E" w:rsidRPr="00185611">
        <w:t xml:space="preserve">“, vaikų maitinimas organizuojamas ekologiškais ir pagal nacionalinę žemės ūkio ir maisto kokybės sistemą pagamintais produktais. </w:t>
      </w:r>
    </w:p>
    <w:p w14:paraId="15C33171" w14:textId="5198EC4E" w:rsidR="00870121" w:rsidRPr="00185611" w:rsidRDefault="0053146F" w:rsidP="00FA788E">
      <w:pPr>
        <w:ind w:firstLine="851"/>
        <w:jc w:val="both"/>
        <w:rPr>
          <w:i/>
          <w:iCs/>
        </w:rPr>
      </w:pPr>
      <w:r w:rsidRPr="00185611">
        <w:rPr>
          <w:i/>
          <w:iCs/>
        </w:rPr>
        <w:t>7 priemonė. N</w:t>
      </w:r>
      <w:r w:rsidR="00FA14F6" w:rsidRPr="00185611">
        <w:rPr>
          <w:i/>
          <w:iCs/>
        </w:rPr>
        <w:t xml:space="preserve">eformalusis ugdymas. </w:t>
      </w:r>
    </w:p>
    <w:p w14:paraId="56446CCD" w14:textId="13F28728" w:rsidR="00A62F71" w:rsidRPr="00185611" w:rsidRDefault="00FA14F6" w:rsidP="00A62F71">
      <w:pPr>
        <w:ind w:firstLine="851"/>
        <w:jc w:val="both"/>
        <w:rPr>
          <w:iCs/>
        </w:rPr>
      </w:pPr>
      <w:r w:rsidRPr="00185611">
        <w:rPr>
          <w:iCs/>
        </w:rPr>
        <w:t>Neformaliojo švietimo pasiūla organizuojama atsižvelgiant į vaikų ir jų tėvų poreikius. Didelis dėmesys skiriamas vaikų sveikatinimui, todėl bendradarbiaujant su socialiniais partneriais, organizuojant neformalųjį vaikų švietimą siekiama pasiūlyti fizinį aktyvumą skatinančių programų (futbolo, krepšinio, šokių</w:t>
      </w:r>
      <w:r w:rsidR="009F78DD" w:rsidRPr="00185611">
        <w:rPr>
          <w:iCs/>
        </w:rPr>
        <w:t>, kovos menų</w:t>
      </w:r>
      <w:r w:rsidRPr="00185611">
        <w:rPr>
          <w:iCs/>
        </w:rPr>
        <w:t>). Vaikų smulkiajai motorikai,</w:t>
      </w:r>
      <w:r w:rsidR="005B6DD8" w:rsidRPr="00185611">
        <w:rPr>
          <w:iCs/>
        </w:rPr>
        <w:t xml:space="preserve"> dėmesiui, atminčiai lavinti – </w:t>
      </w:r>
      <w:r w:rsidR="00665E68" w:rsidRPr="00185611">
        <w:rPr>
          <w:iCs/>
        </w:rPr>
        <w:t xml:space="preserve">keramikos, </w:t>
      </w:r>
      <w:r w:rsidR="005B6DD8" w:rsidRPr="00185611">
        <w:rPr>
          <w:iCs/>
        </w:rPr>
        <w:t xml:space="preserve">robotikos, </w:t>
      </w:r>
      <w:r w:rsidR="00A62F71" w:rsidRPr="00185611">
        <w:rPr>
          <w:iCs/>
        </w:rPr>
        <w:t>gamtukų, užsienio kalbos užsiėmimai.</w:t>
      </w:r>
    </w:p>
    <w:p w14:paraId="5E7536B5" w14:textId="03959B57" w:rsidR="000120A9" w:rsidRPr="00185611" w:rsidRDefault="00BE4F69" w:rsidP="00FA788E">
      <w:pPr>
        <w:ind w:firstLine="851"/>
        <w:jc w:val="both"/>
        <w:rPr>
          <w:i/>
          <w:iCs/>
        </w:rPr>
      </w:pPr>
      <w:r w:rsidRPr="00185611">
        <w:rPr>
          <w:i/>
          <w:iCs/>
        </w:rPr>
        <w:t>8</w:t>
      </w:r>
      <w:r w:rsidR="007E6D47" w:rsidRPr="00185611">
        <w:rPr>
          <w:i/>
          <w:iCs/>
        </w:rPr>
        <w:t xml:space="preserve"> </w:t>
      </w:r>
      <w:r w:rsidR="0053146F" w:rsidRPr="00185611">
        <w:rPr>
          <w:i/>
          <w:iCs/>
        </w:rPr>
        <w:t>p</w:t>
      </w:r>
      <w:r w:rsidR="007E6D47" w:rsidRPr="00185611">
        <w:rPr>
          <w:i/>
          <w:iCs/>
        </w:rPr>
        <w:t xml:space="preserve">riemonė. </w:t>
      </w:r>
      <w:r w:rsidR="000120A9" w:rsidRPr="00185611">
        <w:rPr>
          <w:iCs/>
        </w:rPr>
        <w:t>SKU modelio įgyvendinimas.</w:t>
      </w:r>
    </w:p>
    <w:p w14:paraId="51C0AFDE" w14:textId="77777777" w:rsidR="004E56F2" w:rsidRPr="00185611" w:rsidRDefault="004E56F2" w:rsidP="000120A9">
      <w:pPr>
        <w:ind w:firstLine="851"/>
        <w:jc w:val="both"/>
        <w:rPr>
          <w:iCs/>
        </w:rPr>
      </w:pPr>
      <w:r w:rsidRPr="00185611">
        <w:rPr>
          <w:iCs/>
        </w:rPr>
        <w:t xml:space="preserve">Socialinių kompetencijų ugdymas lopšelyje-darželyje „Eglutė“ grįstas savanoryste, socialine atsakomybe, bendradarbiavimu. Palaikydami mikrorajono progimnazijas, siekiančias visuminio mokinių ugdymo, kviečiame užaugusius lopšelio-darželio ugdytinius savanoriauti renginiuose, akcijose, kuomet reikia pagalbos koordinuojant ugdytinius ar veiklas. </w:t>
      </w:r>
    </w:p>
    <w:p w14:paraId="3EB89A69" w14:textId="1CEBE732" w:rsidR="008B4607" w:rsidRPr="00185611" w:rsidRDefault="004E56F2" w:rsidP="00ED6CA3">
      <w:pPr>
        <w:tabs>
          <w:tab w:val="left" w:pos="851"/>
        </w:tabs>
        <w:suppressAutoHyphens w:val="0"/>
        <w:jc w:val="both"/>
        <w:rPr>
          <w:iCs/>
        </w:rPr>
      </w:pPr>
      <w:r w:rsidRPr="00185611">
        <w:rPr>
          <w:lang w:eastAsia="lt-LT"/>
        </w:rPr>
        <w:t xml:space="preserve">             </w:t>
      </w:r>
      <w:r w:rsidR="0053146F" w:rsidRPr="00185611">
        <w:rPr>
          <w:lang w:eastAsia="lt-LT"/>
        </w:rPr>
        <w:t xml:space="preserve"> </w:t>
      </w:r>
      <w:r w:rsidR="0053146F" w:rsidRPr="00185611">
        <w:rPr>
          <w:i/>
          <w:lang w:eastAsia="lt-LT"/>
        </w:rPr>
        <w:t>9 p</w:t>
      </w:r>
      <w:r w:rsidR="00ED6CA3" w:rsidRPr="00185611">
        <w:rPr>
          <w:i/>
          <w:lang w:eastAsia="lt-LT"/>
        </w:rPr>
        <w:t>riemonė.</w:t>
      </w:r>
      <w:r w:rsidR="00ED6CA3" w:rsidRPr="00185611">
        <w:rPr>
          <w:i/>
          <w:iCs/>
        </w:rPr>
        <w:t xml:space="preserve"> </w:t>
      </w:r>
      <w:r w:rsidR="00AF6A5A" w:rsidRPr="00185611">
        <w:rPr>
          <w:iCs/>
        </w:rPr>
        <w:t>Bendradarbiavimas su s</w:t>
      </w:r>
      <w:r w:rsidR="00ED6CA3" w:rsidRPr="00185611">
        <w:rPr>
          <w:iCs/>
        </w:rPr>
        <w:t>ocialiniai</w:t>
      </w:r>
      <w:r w:rsidR="00AF6A5A" w:rsidRPr="00185611">
        <w:rPr>
          <w:iCs/>
        </w:rPr>
        <w:t>s</w:t>
      </w:r>
      <w:r w:rsidR="00ED6CA3" w:rsidRPr="00185611">
        <w:rPr>
          <w:iCs/>
        </w:rPr>
        <w:t xml:space="preserve"> partneriai</w:t>
      </w:r>
      <w:r w:rsidR="00AF6A5A" w:rsidRPr="00185611">
        <w:rPr>
          <w:iCs/>
        </w:rPr>
        <w:t>s, profesinis orientavimas.</w:t>
      </w:r>
    </w:p>
    <w:p w14:paraId="3A76D184" w14:textId="5265F969" w:rsidR="00ED6CA3" w:rsidRPr="00185611" w:rsidRDefault="00ED6CA3" w:rsidP="00ED6CA3">
      <w:pPr>
        <w:tabs>
          <w:tab w:val="left" w:pos="851"/>
        </w:tabs>
        <w:suppressAutoHyphens w:val="0"/>
        <w:jc w:val="both"/>
        <w:rPr>
          <w:iCs/>
        </w:rPr>
      </w:pPr>
      <w:r w:rsidRPr="00185611">
        <w:rPr>
          <w:iCs/>
        </w:rPr>
        <w:tab/>
        <w:t xml:space="preserve">Socialiniai partneriai, jų organizuojamos veiklos įtraukia vaikus į kitokį ugdymą. Socialinių partnerių aplinkos leidžia plėsti mokyklos be sienų suvokimą, didinti motyvaciją. Visapusiška nauda tiek vaikui, tiek darbuotojui, tiek pačiam partneriui. </w:t>
      </w:r>
    </w:p>
    <w:p w14:paraId="6477F72F" w14:textId="77777777" w:rsidR="003B5BB2" w:rsidRPr="00185611" w:rsidRDefault="003B5BB2" w:rsidP="008B4607">
      <w:pPr>
        <w:tabs>
          <w:tab w:val="left" w:pos="851"/>
        </w:tabs>
        <w:suppressAutoHyphens w:val="0"/>
        <w:jc w:val="center"/>
        <w:rPr>
          <w:b/>
          <w:iCs/>
        </w:rPr>
      </w:pPr>
    </w:p>
    <w:p w14:paraId="53C1C56B" w14:textId="672BFE50" w:rsidR="001159F2" w:rsidRPr="00185611" w:rsidRDefault="001159F2" w:rsidP="00161959">
      <w:pPr>
        <w:jc w:val="center"/>
        <w:outlineLvl w:val="0"/>
        <w:rPr>
          <w:b/>
          <w:iCs/>
        </w:rPr>
      </w:pPr>
      <w:r w:rsidRPr="00185611">
        <w:rPr>
          <w:b/>
          <w:iCs/>
        </w:rPr>
        <w:t>III SKYRIUS</w:t>
      </w:r>
    </w:p>
    <w:p w14:paraId="497D3184" w14:textId="2C0EEDB3" w:rsidR="00172998" w:rsidRPr="00185611" w:rsidRDefault="00C12D22" w:rsidP="00161959">
      <w:pPr>
        <w:jc w:val="center"/>
        <w:outlineLvl w:val="0"/>
        <w:rPr>
          <w:b/>
          <w:iCs/>
        </w:rPr>
      </w:pPr>
      <w:r w:rsidRPr="00185611">
        <w:rPr>
          <w:b/>
          <w:iCs/>
        </w:rPr>
        <w:t>2</w:t>
      </w:r>
      <w:r w:rsidR="00B35A01" w:rsidRPr="00185611">
        <w:rPr>
          <w:b/>
          <w:iCs/>
        </w:rPr>
        <w:t xml:space="preserve"> </w:t>
      </w:r>
      <w:r w:rsidR="00161959" w:rsidRPr="00185611">
        <w:rPr>
          <w:b/>
          <w:iCs/>
        </w:rPr>
        <w:t xml:space="preserve">UŽDAVINYS </w:t>
      </w:r>
    </w:p>
    <w:p w14:paraId="284505B8" w14:textId="77777777" w:rsidR="00161959" w:rsidRPr="00185611" w:rsidRDefault="00161959" w:rsidP="00161959">
      <w:pPr>
        <w:jc w:val="center"/>
        <w:outlineLvl w:val="0"/>
        <w:rPr>
          <w:b/>
          <w:iCs/>
        </w:rPr>
      </w:pPr>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0"/>
        <w:gridCol w:w="1014"/>
        <w:gridCol w:w="770"/>
        <w:gridCol w:w="830"/>
        <w:gridCol w:w="830"/>
      </w:tblGrid>
      <w:tr w:rsidR="007D725D" w:rsidRPr="00185611" w14:paraId="1C8FBC78" w14:textId="099898AF"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7BC3662B" w14:textId="77777777" w:rsidR="007D725D" w:rsidRPr="00185611" w:rsidRDefault="007D725D" w:rsidP="00033EE8">
            <w:pPr>
              <w:jc w:val="center"/>
              <w:rPr>
                <w:iCs/>
              </w:rPr>
            </w:pPr>
            <w:r w:rsidRPr="00185611">
              <w:rPr>
                <w:iCs/>
              </w:rPr>
              <w:t>Rezultato vertinimo kriterijaus pavadinimas ir mato vienetas</w:t>
            </w:r>
          </w:p>
        </w:tc>
        <w:tc>
          <w:tcPr>
            <w:tcW w:w="1014" w:type="dxa"/>
            <w:tcBorders>
              <w:top w:val="single" w:sz="4" w:space="0" w:color="auto"/>
              <w:left w:val="single" w:sz="4" w:space="0" w:color="auto"/>
              <w:bottom w:val="single" w:sz="4" w:space="0" w:color="auto"/>
              <w:right w:val="single" w:sz="4" w:space="0" w:color="auto"/>
            </w:tcBorders>
            <w:hideMark/>
          </w:tcPr>
          <w:p w14:paraId="6C3DF735" w14:textId="437A2FBC" w:rsidR="007D725D" w:rsidRPr="00185611" w:rsidRDefault="00D873EE" w:rsidP="00033EE8">
            <w:pPr>
              <w:jc w:val="center"/>
              <w:rPr>
                <w:iCs/>
              </w:rPr>
            </w:pPr>
            <w:r w:rsidRPr="00185611">
              <w:rPr>
                <w:iCs/>
              </w:rPr>
              <w:t>2024</w:t>
            </w:r>
          </w:p>
          <w:p w14:paraId="20419169" w14:textId="5948D274" w:rsidR="007D725D" w:rsidRPr="00185611" w:rsidRDefault="00C7567F" w:rsidP="00033EE8">
            <w:pPr>
              <w:jc w:val="center"/>
              <w:rPr>
                <w:iCs/>
              </w:rPr>
            </w:pPr>
            <w:r w:rsidRPr="00185611">
              <w:rPr>
                <w:iCs/>
              </w:rPr>
              <w:t>m</w:t>
            </w:r>
            <w:r w:rsidR="007D725D" w:rsidRPr="00185611">
              <w:rPr>
                <w:iCs/>
              </w:rPr>
              <w:t>etų</w:t>
            </w:r>
            <w:r w:rsidRPr="00185611">
              <w:rPr>
                <w:iCs/>
              </w:rPr>
              <w:t xml:space="preserve"> faktas</w:t>
            </w:r>
          </w:p>
        </w:tc>
        <w:tc>
          <w:tcPr>
            <w:tcW w:w="770" w:type="dxa"/>
            <w:tcBorders>
              <w:top w:val="single" w:sz="4" w:space="0" w:color="auto"/>
              <w:left w:val="single" w:sz="4" w:space="0" w:color="auto"/>
              <w:bottom w:val="single" w:sz="4" w:space="0" w:color="auto"/>
              <w:right w:val="single" w:sz="4" w:space="0" w:color="auto"/>
            </w:tcBorders>
            <w:hideMark/>
          </w:tcPr>
          <w:p w14:paraId="0E742504" w14:textId="34A40518" w:rsidR="007D725D" w:rsidRPr="00185611" w:rsidRDefault="00D873EE" w:rsidP="00033EE8">
            <w:pPr>
              <w:rPr>
                <w:iCs/>
              </w:rPr>
            </w:pPr>
            <w:r w:rsidRPr="00185611">
              <w:rPr>
                <w:iCs/>
              </w:rPr>
              <w:t>2025</w:t>
            </w:r>
          </w:p>
          <w:p w14:paraId="18BCC2F4" w14:textId="77777777" w:rsidR="007D725D" w:rsidRPr="00185611" w:rsidRDefault="007D725D" w:rsidP="00033EE8">
            <w:pPr>
              <w:rPr>
                <w:iCs/>
              </w:rPr>
            </w:pPr>
            <w:r w:rsidRPr="00185611">
              <w:rPr>
                <w:iCs/>
              </w:rPr>
              <w:t>metų</w:t>
            </w:r>
          </w:p>
        </w:tc>
        <w:tc>
          <w:tcPr>
            <w:tcW w:w="830" w:type="dxa"/>
            <w:tcBorders>
              <w:top w:val="single" w:sz="4" w:space="0" w:color="auto"/>
              <w:left w:val="single" w:sz="4" w:space="0" w:color="auto"/>
              <w:bottom w:val="single" w:sz="4" w:space="0" w:color="auto"/>
              <w:right w:val="single" w:sz="4" w:space="0" w:color="auto"/>
            </w:tcBorders>
          </w:tcPr>
          <w:p w14:paraId="7AF31E4C" w14:textId="52E634F6" w:rsidR="007D725D" w:rsidRPr="00185611" w:rsidRDefault="00FA4878" w:rsidP="00D873EE">
            <w:pPr>
              <w:rPr>
                <w:iCs/>
              </w:rPr>
            </w:pPr>
            <w:r w:rsidRPr="00185611">
              <w:rPr>
                <w:iCs/>
              </w:rPr>
              <w:t>202</w:t>
            </w:r>
            <w:r w:rsidR="00D873EE" w:rsidRPr="00185611">
              <w:rPr>
                <w:iCs/>
              </w:rPr>
              <w:t>6</w:t>
            </w:r>
            <w:r w:rsidR="007D725D" w:rsidRPr="00185611">
              <w:rPr>
                <w:iCs/>
              </w:rPr>
              <w:t xml:space="preserve"> metų</w:t>
            </w:r>
          </w:p>
        </w:tc>
        <w:tc>
          <w:tcPr>
            <w:tcW w:w="830" w:type="dxa"/>
            <w:tcBorders>
              <w:top w:val="single" w:sz="4" w:space="0" w:color="auto"/>
              <w:left w:val="single" w:sz="4" w:space="0" w:color="auto"/>
              <w:bottom w:val="single" w:sz="4" w:space="0" w:color="auto"/>
              <w:right w:val="single" w:sz="4" w:space="0" w:color="auto"/>
            </w:tcBorders>
          </w:tcPr>
          <w:p w14:paraId="3E263A2E" w14:textId="04B0D147" w:rsidR="007D725D" w:rsidRPr="00185611" w:rsidRDefault="00FA4878" w:rsidP="00033EE8">
            <w:pPr>
              <w:rPr>
                <w:iCs/>
              </w:rPr>
            </w:pPr>
            <w:r w:rsidRPr="00185611">
              <w:rPr>
                <w:iCs/>
              </w:rPr>
              <w:t>2</w:t>
            </w:r>
            <w:r w:rsidR="00D873EE" w:rsidRPr="00185611">
              <w:rPr>
                <w:iCs/>
              </w:rPr>
              <w:t xml:space="preserve">027 </w:t>
            </w:r>
            <w:r w:rsidR="007D725D" w:rsidRPr="00185611">
              <w:rPr>
                <w:iCs/>
              </w:rPr>
              <w:t>metų</w:t>
            </w:r>
          </w:p>
        </w:tc>
      </w:tr>
      <w:tr w:rsidR="00C7567F" w:rsidRPr="00185611" w14:paraId="6FBD2891"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0BC5E17A" w14:textId="7A859397" w:rsidR="00C7567F" w:rsidRPr="00185611" w:rsidRDefault="00C7567F" w:rsidP="00C7567F">
            <w:pPr>
              <w:rPr>
                <w:iCs/>
              </w:rPr>
            </w:pPr>
            <w:r w:rsidRPr="00185611">
              <w:rPr>
                <w:iCs/>
              </w:rPr>
              <w:t>1. Šiuolaikiškų ugdymo priemonių įsigijimas, skaičius</w:t>
            </w:r>
          </w:p>
        </w:tc>
        <w:tc>
          <w:tcPr>
            <w:tcW w:w="1014" w:type="dxa"/>
            <w:tcBorders>
              <w:top w:val="single" w:sz="4" w:space="0" w:color="auto"/>
              <w:left w:val="single" w:sz="4" w:space="0" w:color="auto"/>
              <w:bottom w:val="single" w:sz="4" w:space="0" w:color="auto"/>
              <w:right w:val="single" w:sz="4" w:space="0" w:color="auto"/>
            </w:tcBorders>
            <w:vAlign w:val="center"/>
          </w:tcPr>
          <w:p w14:paraId="4167B32D" w14:textId="19343564" w:rsidR="00C7567F" w:rsidRPr="00185611" w:rsidRDefault="00F336D3" w:rsidP="00F336D3">
            <w:pPr>
              <w:jc w:val="center"/>
              <w:rPr>
                <w:iCs/>
                <w:color w:val="FF0000"/>
              </w:rPr>
            </w:pPr>
            <w:r w:rsidRPr="00185611">
              <w:rPr>
                <w:iCs/>
              </w:rPr>
              <w:t>183</w:t>
            </w:r>
          </w:p>
        </w:tc>
        <w:tc>
          <w:tcPr>
            <w:tcW w:w="770" w:type="dxa"/>
            <w:tcBorders>
              <w:top w:val="single" w:sz="4" w:space="0" w:color="auto"/>
              <w:left w:val="single" w:sz="4" w:space="0" w:color="auto"/>
              <w:bottom w:val="single" w:sz="4" w:space="0" w:color="auto"/>
              <w:right w:val="single" w:sz="4" w:space="0" w:color="auto"/>
            </w:tcBorders>
            <w:vAlign w:val="center"/>
          </w:tcPr>
          <w:p w14:paraId="4251A57B" w14:textId="0799EE6F" w:rsidR="00C7567F" w:rsidRPr="00185611" w:rsidRDefault="00651E03" w:rsidP="00F37491">
            <w:pPr>
              <w:jc w:val="center"/>
              <w:rPr>
                <w:iCs/>
              </w:rPr>
            </w:pPr>
            <w:r w:rsidRPr="00185611">
              <w:rPr>
                <w:iCs/>
              </w:rPr>
              <w:t>20</w:t>
            </w:r>
          </w:p>
        </w:tc>
        <w:tc>
          <w:tcPr>
            <w:tcW w:w="830" w:type="dxa"/>
            <w:tcBorders>
              <w:top w:val="single" w:sz="4" w:space="0" w:color="auto"/>
              <w:left w:val="single" w:sz="4" w:space="0" w:color="auto"/>
              <w:bottom w:val="single" w:sz="4" w:space="0" w:color="auto"/>
              <w:right w:val="single" w:sz="4" w:space="0" w:color="auto"/>
            </w:tcBorders>
            <w:vAlign w:val="center"/>
          </w:tcPr>
          <w:p w14:paraId="51463B3F" w14:textId="3113B9B1" w:rsidR="00C7567F" w:rsidRPr="00185611" w:rsidRDefault="00651E03" w:rsidP="00F37491">
            <w:pPr>
              <w:jc w:val="center"/>
              <w:rPr>
                <w:iCs/>
              </w:rPr>
            </w:pPr>
            <w:r w:rsidRPr="00185611">
              <w:rPr>
                <w:iCs/>
              </w:rPr>
              <w:t>20</w:t>
            </w:r>
          </w:p>
        </w:tc>
        <w:tc>
          <w:tcPr>
            <w:tcW w:w="830" w:type="dxa"/>
            <w:tcBorders>
              <w:top w:val="single" w:sz="4" w:space="0" w:color="auto"/>
              <w:left w:val="single" w:sz="4" w:space="0" w:color="auto"/>
              <w:bottom w:val="single" w:sz="4" w:space="0" w:color="auto"/>
              <w:right w:val="single" w:sz="4" w:space="0" w:color="auto"/>
            </w:tcBorders>
            <w:vAlign w:val="center"/>
          </w:tcPr>
          <w:p w14:paraId="0E5BB861" w14:textId="6C2362EA" w:rsidR="00C7567F" w:rsidRPr="00185611" w:rsidRDefault="00651E03" w:rsidP="00F37491">
            <w:pPr>
              <w:jc w:val="center"/>
              <w:rPr>
                <w:iCs/>
              </w:rPr>
            </w:pPr>
            <w:r w:rsidRPr="00185611">
              <w:rPr>
                <w:iCs/>
              </w:rPr>
              <w:t>20</w:t>
            </w:r>
          </w:p>
        </w:tc>
      </w:tr>
      <w:tr w:rsidR="00C7567F" w:rsidRPr="00185611" w14:paraId="1E62AA08"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2C7B6C6E" w14:textId="0ADC8277" w:rsidR="00C7567F" w:rsidRPr="00185611" w:rsidRDefault="00C7567F" w:rsidP="00C7567F">
            <w:pPr>
              <w:rPr>
                <w:iCs/>
              </w:rPr>
            </w:pPr>
            <w:r w:rsidRPr="00185611">
              <w:rPr>
                <w:iCs/>
              </w:rPr>
              <w:t>2. Edukacinių erdvių modernizavimas</w:t>
            </w:r>
          </w:p>
        </w:tc>
        <w:tc>
          <w:tcPr>
            <w:tcW w:w="1014" w:type="dxa"/>
            <w:tcBorders>
              <w:top w:val="single" w:sz="4" w:space="0" w:color="auto"/>
              <w:left w:val="single" w:sz="4" w:space="0" w:color="auto"/>
              <w:bottom w:val="single" w:sz="4" w:space="0" w:color="auto"/>
              <w:right w:val="single" w:sz="4" w:space="0" w:color="auto"/>
            </w:tcBorders>
            <w:vAlign w:val="center"/>
          </w:tcPr>
          <w:p w14:paraId="15FB94A6" w14:textId="6E88C3E7" w:rsidR="00C7567F" w:rsidRPr="00185611" w:rsidRDefault="007E7B2A" w:rsidP="00F37491">
            <w:pPr>
              <w:jc w:val="center"/>
              <w:rPr>
                <w:iCs/>
                <w:color w:val="FF0000"/>
              </w:rPr>
            </w:pPr>
            <w:r w:rsidRPr="00185611">
              <w:rPr>
                <w:iCs/>
              </w:rPr>
              <w:t>3</w:t>
            </w:r>
          </w:p>
        </w:tc>
        <w:tc>
          <w:tcPr>
            <w:tcW w:w="770" w:type="dxa"/>
            <w:tcBorders>
              <w:top w:val="single" w:sz="4" w:space="0" w:color="auto"/>
              <w:left w:val="single" w:sz="4" w:space="0" w:color="auto"/>
              <w:bottom w:val="single" w:sz="4" w:space="0" w:color="auto"/>
              <w:right w:val="single" w:sz="4" w:space="0" w:color="auto"/>
            </w:tcBorders>
            <w:vAlign w:val="center"/>
          </w:tcPr>
          <w:p w14:paraId="6F82723A" w14:textId="58AE1BE6" w:rsidR="00C7567F" w:rsidRPr="00185611" w:rsidRDefault="00FA4878" w:rsidP="00F37491">
            <w:pPr>
              <w:jc w:val="center"/>
              <w:rPr>
                <w:iCs/>
              </w:rPr>
            </w:pPr>
            <w:r w:rsidRPr="00185611">
              <w:rPr>
                <w:iCs/>
              </w:rPr>
              <w:t>1</w:t>
            </w:r>
          </w:p>
        </w:tc>
        <w:tc>
          <w:tcPr>
            <w:tcW w:w="830" w:type="dxa"/>
            <w:tcBorders>
              <w:top w:val="single" w:sz="4" w:space="0" w:color="auto"/>
              <w:left w:val="single" w:sz="4" w:space="0" w:color="auto"/>
              <w:bottom w:val="single" w:sz="4" w:space="0" w:color="auto"/>
              <w:right w:val="single" w:sz="4" w:space="0" w:color="auto"/>
            </w:tcBorders>
            <w:vAlign w:val="center"/>
          </w:tcPr>
          <w:p w14:paraId="7A6517AC" w14:textId="0F897512" w:rsidR="00C7567F" w:rsidRPr="00185611" w:rsidRDefault="00F37491" w:rsidP="00F37491">
            <w:pPr>
              <w:jc w:val="center"/>
              <w:rPr>
                <w:iCs/>
              </w:rPr>
            </w:pPr>
            <w:r w:rsidRPr="00185611">
              <w:rPr>
                <w:iCs/>
              </w:rPr>
              <w:t>1</w:t>
            </w:r>
          </w:p>
        </w:tc>
        <w:tc>
          <w:tcPr>
            <w:tcW w:w="830" w:type="dxa"/>
            <w:tcBorders>
              <w:top w:val="single" w:sz="4" w:space="0" w:color="auto"/>
              <w:left w:val="single" w:sz="4" w:space="0" w:color="auto"/>
              <w:bottom w:val="single" w:sz="4" w:space="0" w:color="auto"/>
              <w:right w:val="single" w:sz="4" w:space="0" w:color="auto"/>
            </w:tcBorders>
            <w:vAlign w:val="center"/>
          </w:tcPr>
          <w:p w14:paraId="134A2463" w14:textId="5199C09A" w:rsidR="00C7567F" w:rsidRPr="00185611" w:rsidRDefault="00F37491" w:rsidP="00F37491">
            <w:pPr>
              <w:jc w:val="center"/>
              <w:rPr>
                <w:iCs/>
              </w:rPr>
            </w:pPr>
            <w:r w:rsidRPr="00185611">
              <w:rPr>
                <w:iCs/>
              </w:rPr>
              <w:t>1</w:t>
            </w:r>
          </w:p>
        </w:tc>
      </w:tr>
      <w:tr w:rsidR="00C7567F" w:rsidRPr="00185611" w14:paraId="3D894014"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535E82D5" w14:textId="36C2B5CD" w:rsidR="00C7567F" w:rsidRPr="00185611" w:rsidRDefault="00C7567F" w:rsidP="00C7567F">
            <w:pPr>
              <w:rPr>
                <w:iCs/>
              </w:rPr>
            </w:pPr>
            <w:r w:rsidRPr="00185611">
              <w:rPr>
                <w:iCs/>
              </w:rPr>
              <w:t>3. IKT priemonių įsigijimas</w:t>
            </w:r>
            <w:r w:rsidR="00F37491" w:rsidRPr="00185611">
              <w:rPr>
                <w:iCs/>
              </w:rPr>
              <w:t>, %.</w:t>
            </w:r>
          </w:p>
        </w:tc>
        <w:tc>
          <w:tcPr>
            <w:tcW w:w="1014" w:type="dxa"/>
            <w:tcBorders>
              <w:top w:val="single" w:sz="4" w:space="0" w:color="auto"/>
              <w:left w:val="single" w:sz="4" w:space="0" w:color="auto"/>
              <w:bottom w:val="single" w:sz="4" w:space="0" w:color="auto"/>
              <w:right w:val="single" w:sz="4" w:space="0" w:color="auto"/>
            </w:tcBorders>
            <w:vAlign w:val="center"/>
          </w:tcPr>
          <w:p w14:paraId="6BCE03A3" w14:textId="5D9C8723" w:rsidR="00C7567F" w:rsidRPr="00185611" w:rsidRDefault="00F37491" w:rsidP="00F37491">
            <w:pPr>
              <w:jc w:val="center"/>
              <w:rPr>
                <w:iCs/>
              </w:rPr>
            </w:pPr>
            <w:r w:rsidRPr="00185611">
              <w:rPr>
                <w:iCs/>
              </w:rPr>
              <w:t>100</w:t>
            </w:r>
          </w:p>
        </w:tc>
        <w:tc>
          <w:tcPr>
            <w:tcW w:w="770" w:type="dxa"/>
            <w:tcBorders>
              <w:top w:val="single" w:sz="4" w:space="0" w:color="auto"/>
              <w:left w:val="single" w:sz="4" w:space="0" w:color="auto"/>
              <w:bottom w:val="single" w:sz="4" w:space="0" w:color="auto"/>
              <w:right w:val="single" w:sz="4" w:space="0" w:color="auto"/>
            </w:tcBorders>
            <w:vAlign w:val="center"/>
          </w:tcPr>
          <w:p w14:paraId="596E7162" w14:textId="16589B42" w:rsidR="00C7567F" w:rsidRPr="00185611" w:rsidRDefault="00F37491" w:rsidP="00F37491">
            <w:pPr>
              <w:jc w:val="center"/>
              <w:rPr>
                <w:iCs/>
              </w:rPr>
            </w:pPr>
            <w:r w:rsidRPr="00185611">
              <w:rPr>
                <w:iCs/>
              </w:rPr>
              <w:t>100</w:t>
            </w:r>
          </w:p>
        </w:tc>
        <w:tc>
          <w:tcPr>
            <w:tcW w:w="830" w:type="dxa"/>
            <w:tcBorders>
              <w:top w:val="single" w:sz="4" w:space="0" w:color="auto"/>
              <w:left w:val="single" w:sz="4" w:space="0" w:color="auto"/>
              <w:bottom w:val="single" w:sz="4" w:space="0" w:color="auto"/>
              <w:right w:val="single" w:sz="4" w:space="0" w:color="auto"/>
            </w:tcBorders>
            <w:vAlign w:val="center"/>
          </w:tcPr>
          <w:p w14:paraId="7D00AF77" w14:textId="2DF94954" w:rsidR="00C7567F" w:rsidRPr="00185611" w:rsidRDefault="00F37491" w:rsidP="00F37491">
            <w:pPr>
              <w:jc w:val="center"/>
              <w:rPr>
                <w:iCs/>
              </w:rPr>
            </w:pPr>
            <w:r w:rsidRPr="00185611">
              <w:rPr>
                <w:iCs/>
              </w:rPr>
              <w:t>100</w:t>
            </w:r>
          </w:p>
        </w:tc>
        <w:tc>
          <w:tcPr>
            <w:tcW w:w="830" w:type="dxa"/>
            <w:tcBorders>
              <w:top w:val="single" w:sz="4" w:space="0" w:color="auto"/>
              <w:left w:val="single" w:sz="4" w:space="0" w:color="auto"/>
              <w:bottom w:val="single" w:sz="4" w:space="0" w:color="auto"/>
              <w:right w:val="single" w:sz="4" w:space="0" w:color="auto"/>
            </w:tcBorders>
            <w:vAlign w:val="center"/>
          </w:tcPr>
          <w:p w14:paraId="1E585388" w14:textId="6099FFFE" w:rsidR="00C7567F" w:rsidRPr="00185611" w:rsidRDefault="00F37491" w:rsidP="00F37491">
            <w:pPr>
              <w:jc w:val="center"/>
              <w:rPr>
                <w:iCs/>
              </w:rPr>
            </w:pPr>
            <w:r w:rsidRPr="00185611">
              <w:rPr>
                <w:iCs/>
              </w:rPr>
              <w:t>100</w:t>
            </w:r>
          </w:p>
        </w:tc>
      </w:tr>
      <w:tr w:rsidR="00C7567F" w:rsidRPr="00185611" w14:paraId="3C48D44C"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061A3BAB" w14:textId="1F4BDEB5" w:rsidR="00C7567F" w:rsidRPr="00185611" w:rsidRDefault="00C7567F" w:rsidP="00C7567F">
            <w:pPr>
              <w:rPr>
                <w:iCs/>
              </w:rPr>
            </w:pPr>
            <w:r w:rsidRPr="00185611">
              <w:rPr>
                <w:iCs/>
              </w:rPr>
              <w:t>4. STEAM „Atradimų laboratorijos“ turtinimas</w:t>
            </w:r>
            <w:r w:rsidR="00F37491" w:rsidRPr="00185611">
              <w:rPr>
                <w:iCs/>
              </w:rPr>
              <w:t>, priemonių skaičius</w:t>
            </w:r>
          </w:p>
        </w:tc>
        <w:tc>
          <w:tcPr>
            <w:tcW w:w="1014" w:type="dxa"/>
            <w:tcBorders>
              <w:top w:val="single" w:sz="4" w:space="0" w:color="auto"/>
              <w:left w:val="single" w:sz="4" w:space="0" w:color="auto"/>
              <w:bottom w:val="single" w:sz="4" w:space="0" w:color="auto"/>
              <w:right w:val="single" w:sz="4" w:space="0" w:color="auto"/>
            </w:tcBorders>
            <w:vAlign w:val="center"/>
          </w:tcPr>
          <w:p w14:paraId="376FB556" w14:textId="30B10FD9" w:rsidR="00C7567F" w:rsidRPr="00185611" w:rsidRDefault="00F336D3" w:rsidP="00F37491">
            <w:pPr>
              <w:jc w:val="center"/>
              <w:rPr>
                <w:iCs/>
              </w:rPr>
            </w:pPr>
            <w:r w:rsidRPr="00185611">
              <w:rPr>
                <w:iCs/>
              </w:rPr>
              <w:t>32</w:t>
            </w:r>
          </w:p>
        </w:tc>
        <w:tc>
          <w:tcPr>
            <w:tcW w:w="770" w:type="dxa"/>
            <w:tcBorders>
              <w:top w:val="single" w:sz="4" w:space="0" w:color="auto"/>
              <w:left w:val="single" w:sz="4" w:space="0" w:color="auto"/>
              <w:bottom w:val="single" w:sz="4" w:space="0" w:color="auto"/>
              <w:right w:val="single" w:sz="4" w:space="0" w:color="auto"/>
            </w:tcBorders>
            <w:vAlign w:val="center"/>
          </w:tcPr>
          <w:p w14:paraId="538C7025" w14:textId="0F2CB560" w:rsidR="00C7567F" w:rsidRPr="00185611" w:rsidRDefault="006D4DFD" w:rsidP="00F37491">
            <w:pPr>
              <w:jc w:val="center"/>
              <w:rPr>
                <w:iCs/>
              </w:rPr>
            </w:pPr>
            <w:r w:rsidRPr="00185611">
              <w:rPr>
                <w:iCs/>
              </w:rPr>
              <w:t>1</w:t>
            </w:r>
            <w:r w:rsidR="00F37491" w:rsidRPr="00185611">
              <w:rPr>
                <w:iCs/>
              </w:rPr>
              <w:t>5</w:t>
            </w:r>
          </w:p>
        </w:tc>
        <w:tc>
          <w:tcPr>
            <w:tcW w:w="830" w:type="dxa"/>
            <w:tcBorders>
              <w:top w:val="single" w:sz="4" w:space="0" w:color="auto"/>
              <w:left w:val="single" w:sz="4" w:space="0" w:color="auto"/>
              <w:bottom w:val="single" w:sz="4" w:space="0" w:color="auto"/>
              <w:right w:val="single" w:sz="4" w:space="0" w:color="auto"/>
            </w:tcBorders>
            <w:vAlign w:val="center"/>
          </w:tcPr>
          <w:p w14:paraId="4DB7155B" w14:textId="7422A1CE" w:rsidR="00C7567F" w:rsidRPr="00185611" w:rsidRDefault="006822F0" w:rsidP="00F37491">
            <w:pPr>
              <w:jc w:val="center"/>
              <w:rPr>
                <w:iCs/>
              </w:rPr>
            </w:pPr>
            <w:r w:rsidRPr="00185611">
              <w:rPr>
                <w:iCs/>
              </w:rPr>
              <w:t>1</w:t>
            </w:r>
            <w:r w:rsidR="00F37491" w:rsidRPr="00185611">
              <w:rPr>
                <w:iCs/>
              </w:rPr>
              <w:t>5</w:t>
            </w:r>
          </w:p>
        </w:tc>
        <w:tc>
          <w:tcPr>
            <w:tcW w:w="830" w:type="dxa"/>
            <w:tcBorders>
              <w:top w:val="single" w:sz="4" w:space="0" w:color="auto"/>
              <w:left w:val="single" w:sz="4" w:space="0" w:color="auto"/>
              <w:bottom w:val="single" w:sz="4" w:space="0" w:color="auto"/>
              <w:right w:val="single" w:sz="4" w:space="0" w:color="auto"/>
            </w:tcBorders>
            <w:vAlign w:val="center"/>
          </w:tcPr>
          <w:p w14:paraId="03BB1CB4" w14:textId="1A149E4F" w:rsidR="00C7567F" w:rsidRPr="00185611" w:rsidRDefault="006822F0" w:rsidP="00F37491">
            <w:pPr>
              <w:jc w:val="center"/>
              <w:rPr>
                <w:iCs/>
              </w:rPr>
            </w:pPr>
            <w:r w:rsidRPr="00185611">
              <w:rPr>
                <w:iCs/>
              </w:rPr>
              <w:t>1</w:t>
            </w:r>
            <w:r w:rsidR="00F37491" w:rsidRPr="00185611">
              <w:rPr>
                <w:iCs/>
              </w:rPr>
              <w:t>5</w:t>
            </w:r>
          </w:p>
        </w:tc>
      </w:tr>
      <w:tr w:rsidR="00F37491" w:rsidRPr="00185611" w14:paraId="3665FF64"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582796DF" w14:textId="5F53900C" w:rsidR="00F37491" w:rsidRPr="00185611" w:rsidRDefault="00F37491" w:rsidP="00F37491">
            <w:pPr>
              <w:rPr>
                <w:iCs/>
              </w:rPr>
            </w:pPr>
            <w:r w:rsidRPr="00185611">
              <w:rPr>
                <w:iCs/>
              </w:rPr>
              <w:t>5. Atnaujintų vidaus patalpų skaičius</w:t>
            </w:r>
          </w:p>
        </w:tc>
        <w:tc>
          <w:tcPr>
            <w:tcW w:w="1014" w:type="dxa"/>
            <w:tcBorders>
              <w:top w:val="single" w:sz="4" w:space="0" w:color="auto"/>
              <w:left w:val="single" w:sz="4" w:space="0" w:color="auto"/>
              <w:bottom w:val="single" w:sz="4" w:space="0" w:color="auto"/>
              <w:right w:val="single" w:sz="4" w:space="0" w:color="auto"/>
            </w:tcBorders>
            <w:vAlign w:val="center"/>
          </w:tcPr>
          <w:p w14:paraId="01D3D058" w14:textId="487942A7" w:rsidR="00F37491" w:rsidRPr="00185611" w:rsidRDefault="00651E03" w:rsidP="00F37491">
            <w:pPr>
              <w:jc w:val="center"/>
              <w:rPr>
                <w:iCs/>
                <w:color w:val="FF0000"/>
              </w:rPr>
            </w:pPr>
            <w:r w:rsidRPr="00185611">
              <w:rPr>
                <w:iCs/>
              </w:rPr>
              <w:t>2</w:t>
            </w:r>
            <w:r w:rsidR="000815C1" w:rsidRPr="00185611">
              <w:rPr>
                <w:iCs/>
              </w:rPr>
              <w:t>4</w:t>
            </w:r>
          </w:p>
        </w:tc>
        <w:tc>
          <w:tcPr>
            <w:tcW w:w="770" w:type="dxa"/>
            <w:tcBorders>
              <w:top w:val="single" w:sz="4" w:space="0" w:color="auto"/>
              <w:left w:val="single" w:sz="4" w:space="0" w:color="auto"/>
              <w:bottom w:val="single" w:sz="4" w:space="0" w:color="auto"/>
              <w:right w:val="single" w:sz="4" w:space="0" w:color="auto"/>
            </w:tcBorders>
            <w:vAlign w:val="center"/>
          </w:tcPr>
          <w:p w14:paraId="35EC5F97" w14:textId="6704A34C" w:rsidR="00F37491" w:rsidRPr="00185611" w:rsidRDefault="00B40078" w:rsidP="00F37491">
            <w:pPr>
              <w:jc w:val="center"/>
              <w:rPr>
                <w:iCs/>
              </w:rPr>
            </w:pPr>
            <w:r w:rsidRPr="00185611">
              <w:rPr>
                <w:iCs/>
              </w:rPr>
              <w:t>6</w:t>
            </w:r>
          </w:p>
        </w:tc>
        <w:tc>
          <w:tcPr>
            <w:tcW w:w="830" w:type="dxa"/>
            <w:tcBorders>
              <w:top w:val="single" w:sz="4" w:space="0" w:color="auto"/>
              <w:left w:val="single" w:sz="4" w:space="0" w:color="auto"/>
              <w:bottom w:val="single" w:sz="4" w:space="0" w:color="auto"/>
              <w:right w:val="single" w:sz="4" w:space="0" w:color="auto"/>
            </w:tcBorders>
            <w:vAlign w:val="center"/>
          </w:tcPr>
          <w:p w14:paraId="481BF05C" w14:textId="4A89B692" w:rsidR="00F37491" w:rsidRPr="00185611" w:rsidRDefault="00F30C80" w:rsidP="00F37491">
            <w:pPr>
              <w:jc w:val="center"/>
              <w:rPr>
                <w:iCs/>
              </w:rPr>
            </w:pPr>
            <w:r w:rsidRPr="00185611">
              <w:rPr>
                <w:iCs/>
              </w:rPr>
              <w:t>5</w:t>
            </w:r>
          </w:p>
        </w:tc>
        <w:tc>
          <w:tcPr>
            <w:tcW w:w="830" w:type="dxa"/>
            <w:tcBorders>
              <w:top w:val="single" w:sz="4" w:space="0" w:color="auto"/>
              <w:left w:val="single" w:sz="4" w:space="0" w:color="auto"/>
              <w:bottom w:val="single" w:sz="4" w:space="0" w:color="auto"/>
              <w:right w:val="single" w:sz="4" w:space="0" w:color="auto"/>
            </w:tcBorders>
            <w:vAlign w:val="center"/>
          </w:tcPr>
          <w:p w14:paraId="72E0D55B" w14:textId="1547F8C6" w:rsidR="00F37491" w:rsidRPr="00185611" w:rsidRDefault="00F30C80" w:rsidP="00F37491">
            <w:pPr>
              <w:jc w:val="center"/>
              <w:rPr>
                <w:iCs/>
              </w:rPr>
            </w:pPr>
            <w:r w:rsidRPr="00185611">
              <w:rPr>
                <w:iCs/>
              </w:rPr>
              <w:t>5</w:t>
            </w:r>
          </w:p>
        </w:tc>
      </w:tr>
      <w:tr w:rsidR="00F37491" w:rsidRPr="00185611" w14:paraId="1E20A37C"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5009A26C" w14:textId="09B76791" w:rsidR="00F37491" w:rsidRPr="00185611" w:rsidRDefault="00F37491" w:rsidP="00F37491">
            <w:pPr>
              <w:rPr>
                <w:iCs/>
              </w:rPr>
            </w:pPr>
            <w:r w:rsidRPr="00185611">
              <w:rPr>
                <w:iCs/>
              </w:rPr>
              <w:t>6. Atnaujinti baldai grupėse, grupių skaičius</w:t>
            </w:r>
          </w:p>
        </w:tc>
        <w:tc>
          <w:tcPr>
            <w:tcW w:w="1014" w:type="dxa"/>
            <w:tcBorders>
              <w:top w:val="single" w:sz="4" w:space="0" w:color="auto"/>
              <w:left w:val="single" w:sz="4" w:space="0" w:color="auto"/>
              <w:bottom w:val="single" w:sz="4" w:space="0" w:color="auto"/>
              <w:right w:val="single" w:sz="4" w:space="0" w:color="auto"/>
            </w:tcBorders>
            <w:vAlign w:val="center"/>
          </w:tcPr>
          <w:p w14:paraId="1CA8E45A" w14:textId="6B8197B6" w:rsidR="00F37491" w:rsidRPr="00185611" w:rsidRDefault="00651E03" w:rsidP="00F37491">
            <w:pPr>
              <w:jc w:val="center"/>
              <w:rPr>
                <w:iCs/>
                <w:color w:val="FF0000"/>
              </w:rPr>
            </w:pPr>
            <w:r w:rsidRPr="00185611">
              <w:rPr>
                <w:iCs/>
              </w:rPr>
              <w:t>7</w:t>
            </w:r>
          </w:p>
        </w:tc>
        <w:tc>
          <w:tcPr>
            <w:tcW w:w="770" w:type="dxa"/>
            <w:tcBorders>
              <w:top w:val="single" w:sz="4" w:space="0" w:color="auto"/>
              <w:left w:val="single" w:sz="4" w:space="0" w:color="auto"/>
              <w:bottom w:val="single" w:sz="4" w:space="0" w:color="auto"/>
              <w:right w:val="single" w:sz="4" w:space="0" w:color="auto"/>
            </w:tcBorders>
            <w:vAlign w:val="center"/>
          </w:tcPr>
          <w:p w14:paraId="164CFF61" w14:textId="6DDBC1C2" w:rsidR="00F37491" w:rsidRPr="00185611" w:rsidRDefault="002E3540" w:rsidP="00F37491">
            <w:pPr>
              <w:jc w:val="center"/>
              <w:rPr>
                <w:iCs/>
              </w:rPr>
            </w:pPr>
            <w:r w:rsidRPr="00185611">
              <w:rPr>
                <w:iCs/>
              </w:rPr>
              <w:t>3</w:t>
            </w:r>
          </w:p>
        </w:tc>
        <w:tc>
          <w:tcPr>
            <w:tcW w:w="830" w:type="dxa"/>
            <w:tcBorders>
              <w:top w:val="single" w:sz="4" w:space="0" w:color="auto"/>
              <w:left w:val="single" w:sz="4" w:space="0" w:color="auto"/>
              <w:bottom w:val="single" w:sz="4" w:space="0" w:color="auto"/>
              <w:right w:val="single" w:sz="4" w:space="0" w:color="auto"/>
            </w:tcBorders>
            <w:vAlign w:val="center"/>
          </w:tcPr>
          <w:p w14:paraId="22EDE5EF" w14:textId="5C9C355E" w:rsidR="00F37491" w:rsidRPr="00185611" w:rsidRDefault="00F37491" w:rsidP="00F37491">
            <w:pPr>
              <w:jc w:val="center"/>
              <w:rPr>
                <w:iCs/>
              </w:rPr>
            </w:pPr>
            <w:r w:rsidRPr="00185611">
              <w:rPr>
                <w:iCs/>
              </w:rPr>
              <w:t>2</w:t>
            </w:r>
          </w:p>
        </w:tc>
        <w:tc>
          <w:tcPr>
            <w:tcW w:w="830" w:type="dxa"/>
            <w:tcBorders>
              <w:top w:val="single" w:sz="4" w:space="0" w:color="auto"/>
              <w:left w:val="single" w:sz="4" w:space="0" w:color="auto"/>
              <w:bottom w:val="single" w:sz="4" w:space="0" w:color="auto"/>
              <w:right w:val="single" w:sz="4" w:space="0" w:color="auto"/>
            </w:tcBorders>
            <w:vAlign w:val="center"/>
          </w:tcPr>
          <w:p w14:paraId="1B9AD66C" w14:textId="6FB84DAF" w:rsidR="00F37491" w:rsidRPr="00185611" w:rsidRDefault="00F37491" w:rsidP="00F37491">
            <w:pPr>
              <w:jc w:val="center"/>
              <w:rPr>
                <w:iCs/>
              </w:rPr>
            </w:pPr>
            <w:r w:rsidRPr="00185611">
              <w:rPr>
                <w:iCs/>
              </w:rPr>
              <w:t>2</w:t>
            </w:r>
          </w:p>
        </w:tc>
      </w:tr>
      <w:tr w:rsidR="00F37491" w:rsidRPr="00185611" w14:paraId="5A2275C7" w14:textId="5B92D0EC"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513E196A" w14:textId="34270E87" w:rsidR="00F37491" w:rsidRPr="00185611" w:rsidRDefault="00F37491" w:rsidP="005B061C">
            <w:pPr>
              <w:pStyle w:val="Sraopastraipa"/>
              <w:numPr>
                <w:ilvl w:val="0"/>
                <w:numId w:val="14"/>
              </w:numPr>
              <w:tabs>
                <w:tab w:val="left" w:pos="306"/>
              </w:tabs>
              <w:ind w:left="0" w:firstLine="0"/>
            </w:pPr>
            <w:r w:rsidRPr="00185611">
              <w:t>L</w:t>
            </w:r>
            <w:r w:rsidR="005F6578" w:rsidRPr="00185611">
              <w:t xml:space="preserve">auko įrenginių, </w:t>
            </w:r>
            <w:r w:rsidRPr="00185611">
              <w:t>pastato, teritorijos priežiūros darbai, aptarnavimas, %</w:t>
            </w:r>
          </w:p>
        </w:tc>
        <w:tc>
          <w:tcPr>
            <w:tcW w:w="1014" w:type="dxa"/>
            <w:tcBorders>
              <w:top w:val="single" w:sz="4" w:space="0" w:color="auto"/>
              <w:left w:val="single" w:sz="4" w:space="0" w:color="auto"/>
              <w:bottom w:val="single" w:sz="4" w:space="0" w:color="auto"/>
              <w:right w:val="single" w:sz="4" w:space="0" w:color="auto"/>
            </w:tcBorders>
            <w:vAlign w:val="center"/>
          </w:tcPr>
          <w:p w14:paraId="581A1512" w14:textId="77777777" w:rsidR="00F37491" w:rsidRPr="00185611" w:rsidRDefault="00F37491" w:rsidP="00F37491">
            <w:pPr>
              <w:jc w:val="center"/>
              <w:rPr>
                <w:color w:val="FF0000"/>
              </w:rPr>
            </w:pPr>
            <w:r w:rsidRPr="00185611">
              <w:t>100</w:t>
            </w:r>
          </w:p>
        </w:tc>
        <w:tc>
          <w:tcPr>
            <w:tcW w:w="770" w:type="dxa"/>
            <w:tcBorders>
              <w:top w:val="single" w:sz="4" w:space="0" w:color="auto"/>
              <w:left w:val="single" w:sz="4" w:space="0" w:color="auto"/>
              <w:bottom w:val="single" w:sz="4" w:space="0" w:color="auto"/>
              <w:right w:val="single" w:sz="4" w:space="0" w:color="auto"/>
            </w:tcBorders>
            <w:vAlign w:val="center"/>
          </w:tcPr>
          <w:p w14:paraId="7BA73ED5" w14:textId="77777777" w:rsidR="00F37491" w:rsidRPr="00185611" w:rsidRDefault="00F37491" w:rsidP="00F37491">
            <w:pPr>
              <w:jc w:val="center"/>
            </w:pPr>
            <w:r w:rsidRPr="00185611">
              <w:t>100</w:t>
            </w:r>
          </w:p>
        </w:tc>
        <w:tc>
          <w:tcPr>
            <w:tcW w:w="830" w:type="dxa"/>
            <w:tcBorders>
              <w:top w:val="single" w:sz="4" w:space="0" w:color="auto"/>
              <w:left w:val="single" w:sz="4" w:space="0" w:color="auto"/>
              <w:bottom w:val="single" w:sz="4" w:space="0" w:color="auto"/>
              <w:right w:val="single" w:sz="4" w:space="0" w:color="auto"/>
            </w:tcBorders>
            <w:vAlign w:val="center"/>
          </w:tcPr>
          <w:p w14:paraId="76448A74" w14:textId="588A19F0" w:rsidR="00F37491" w:rsidRPr="00185611" w:rsidRDefault="00F37491" w:rsidP="00F37491">
            <w:pPr>
              <w:jc w:val="center"/>
            </w:pPr>
            <w:r w:rsidRPr="00185611">
              <w:t>100</w:t>
            </w:r>
          </w:p>
        </w:tc>
        <w:tc>
          <w:tcPr>
            <w:tcW w:w="830" w:type="dxa"/>
            <w:tcBorders>
              <w:top w:val="single" w:sz="4" w:space="0" w:color="auto"/>
              <w:left w:val="single" w:sz="4" w:space="0" w:color="auto"/>
              <w:bottom w:val="single" w:sz="4" w:space="0" w:color="auto"/>
              <w:right w:val="single" w:sz="4" w:space="0" w:color="auto"/>
            </w:tcBorders>
            <w:vAlign w:val="center"/>
          </w:tcPr>
          <w:p w14:paraId="2A65E240" w14:textId="20244F57" w:rsidR="00F37491" w:rsidRPr="00185611" w:rsidRDefault="00F37491" w:rsidP="00F37491">
            <w:pPr>
              <w:jc w:val="center"/>
            </w:pPr>
            <w:r w:rsidRPr="00185611">
              <w:t>100</w:t>
            </w:r>
          </w:p>
        </w:tc>
      </w:tr>
      <w:tr w:rsidR="00F37491" w:rsidRPr="00185611" w14:paraId="29487B64" w14:textId="733221D5"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2F915EC0" w14:textId="483A3D05" w:rsidR="00F37491" w:rsidRPr="00185611" w:rsidRDefault="005B061C" w:rsidP="003A1D45">
            <w:pPr>
              <w:rPr>
                <w:iCs/>
              </w:rPr>
            </w:pPr>
            <w:r w:rsidRPr="00185611">
              <w:t>8</w:t>
            </w:r>
            <w:r w:rsidR="00F37491" w:rsidRPr="00185611">
              <w:t xml:space="preserve">. </w:t>
            </w:r>
            <w:r w:rsidR="003A1D45" w:rsidRPr="00185611">
              <w:t>Grupių ir kitų patalpų durų atnaujinimas, vnt.</w:t>
            </w:r>
          </w:p>
        </w:tc>
        <w:tc>
          <w:tcPr>
            <w:tcW w:w="1014" w:type="dxa"/>
            <w:tcBorders>
              <w:top w:val="single" w:sz="4" w:space="0" w:color="auto"/>
              <w:left w:val="single" w:sz="4" w:space="0" w:color="auto"/>
              <w:bottom w:val="single" w:sz="4" w:space="0" w:color="auto"/>
              <w:right w:val="single" w:sz="4" w:space="0" w:color="auto"/>
            </w:tcBorders>
            <w:vAlign w:val="center"/>
          </w:tcPr>
          <w:p w14:paraId="6FAAD9F9" w14:textId="32B4FE62" w:rsidR="00F37491" w:rsidRPr="00185611" w:rsidRDefault="004F3714" w:rsidP="00F37491">
            <w:pPr>
              <w:jc w:val="center"/>
              <w:rPr>
                <w:iCs/>
                <w:color w:val="FF0000"/>
              </w:rPr>
            </w:pPr>
            <w:r w:rsidRPr="00185611">
              <w:rPr>
                <w:iCs/>
              </w:rPr>
              <w:t>26</w:t>
            </w:r>
          </w:p>
        </w:tc>
        <w:tc>
          <w:tcPr>
            <w:tcW w:w="770" w:type="dxa"/>
            <w:tcBorders>
              <w:top w:val="single" w:sz="4" w:space="0" w:color="auto"/>
              <w:left w:val="single" w:sz="4" w:space="0" w:color="auto"/>
              <w:bottom w:val="single" w:sz="4" w:space="0" w:color="auto"/>
              <w:right w:val="single" w:sz="4" w:space="0" w:color="auto"/>
            </w:tcBorders>
            <w:vAlign w:val="center"/>
          </w:tcPr>
          <w:p w14:paraId="0879078B" w14:textId="1185B160" w:rsidR="00F37491" w:rsidRPr="00185611" w:rsidRDefault="000E20FE" w:rsidP="00F37491">
            <w:pPr>
              <w:jc w:val="center"/>
              <w:rPr>
                <w:iCs/>
              </w:rPr>
            </w:pPr>
            <w:r w:rsidRPr="00185611">
              <w:rPr>
                <w:iCs/>
              </w:rPr>
              <w:t>5</w:t>
            </w:r>
          </w:p>
        </w:tc>
        <w:tc>
          <w:tcPr>
            <w:tcW w:w="830" w:type="dxa"/>
            <w:tcBorders>
              <w:top w:val="single" w:sz="4" w:space="0" w:color="auto"/>
              <w:left w:val="single" w:sz="4" w:space="0" w:color="auto"/>
              <w:bottom w:val="single" w:sz="4" w:space="0" w:color="auto"/>
              <w:right w:val="single" w:sz="4" w:space="0" w:color="auto"/>
            </w:tcBorders>
            <w:vAlign w:val="center"/>
          </w:tcPr>
          <w:p w14:paraId="26230A22" w14:textId="706A34BD" w:rsidR="00F37491" w:rsidRPr="00185611" w:rsidRDefault="003A1D45" w:rsidP="00F37491">
            <w:pPr>
              <w:jc w:val="center"/>
              <w:rPr>
                <w:iCs/>
              </w:rPr>
            </w:pPr>
            <w:r w:rsidRPr="00185611">
              <w:rPr>
                <w:iCs/>
              </w:rPr>
              <w:t>5</w:t>
            </w:r>
          </w:p>
        </w:tc>
        <w:tc>
          <w:tcPr>
            <w:tcW w:w="830" w:type="dxa"/>
            <w:tcBorders>
              <w:top w:val="single" w:sz="4" w:space="0" w:color="auto"/>
              <w:left w:val="single" w:sz="4" w:space="0" w:color="auto"/>
              <w:bottom w:val="single" w:sz="4" w:space="0" w:color="auto"/>
              <w:right w:val="single" w:sz="4" w:space="0" w:color="auto"/>
            </w:tcBorders>
            <w:vAlign w:val="center"/>
          </w:tcPr>
          <w:p w14:paraId="6548CAC2" w14:textId="40471343" w:rsidR="00F37491" w:rsidRPr="00185611" w:rsidRDefault="003A1D45" w:rsidP="00F37491">
            <w:pPr>
              <w:jc w:val="center"/>
              <w:rPr>
                <w:iCs/>
              </w:rPr>
            </w:pPr>
            <w:r w:rsidRPr="00185611">
              <w:rPr>
                <w:iCs/>
              </w:rPr>
              <w:t>5</w:t>
            </w:r>
          </w:p>
        </w:tc>
      </w:tr>
      <w:tr w:rsidR="00082DEC" w:rsidRPr="00185611" w14:paraId="3E29A7CB"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4C83BF0A" w14:textId="581B77D5" w:rsidR="00082DEC" w:rsidRPr="00185611" w:rsidRDefault="005B061C" w:rsidP="005B061C">
            <w:r w:rsidRPr="00185611">
              <w:lastRenderedPageBreak/>
              <w:t>9</w:t>
            </w:r>
            <w:r w:rsidR="00082DEC" w:rsidRPr="00185611">
              <w:t>. Santechnikos vamzdynų ir mazgų pakeitimas, %</w:t>
            </w:r>
          </w:p>
        </w:tc>
        <w:tc>
          <w:tcPr>
            <w:tcW w:w="1014" w:type="dxa"/>
            <w:tcBorders>
              <w:top w:val="single" w:sz="4" w:space="0" w:color="auto"/>
              <w:left w:val="single" w:sz="4" w:space="0" w:color="auto"/>
              <w:bottom w:val="single" w:sz="4" w:space="0" w:color="auto"/>
              <w:right w:val="single" w:sz="4" w:space="0" w:color="auto"/>
            </w:tcBorders>
            <w:vAlign w:val="center"/>
          </w:tcPr>
          <w:p w14:paraId="7544B5E0" w14:textId="5186AB55" w:rsidR="00082DEC" w:rsidRPr="00185611" w:rsidRDefault="004A0081" w:rsidP="00F37491">
            <w:pPr>
              <w:jc w:val="center"/>
              <w:rPr>
                <w:iCs/>
              </w:rPr>
            </w:pPr>
            <w:r w:rsidRPr="00185611">
              <w:rPr>
                <w:iCs/>
              </w:rPr>
              <w:t>100</w:t>
            </w:r>
          </w:p>
        </w:tc>
        <w:tc>
          <w:tcPr>
            <w:tcW w:w="770" w:type="dxa"/>
            <w:tcBorders>
              <w:top w:val="single" w:sz="4" w:space="0" w:color="auto"/>
              <w:left w:val="single" w:sz="4" w:space="0" w:color="auto"/>
              <w:bottom w:val="single" w:sz="4" w:space="0" w:color="auto"/>
              <w:right w:val="single" w:sz="4" w:space="0" w:color="auto"/>
            </w:tcBorders>
            <w:vAlign w:val="center"/>
          </w:tcPr>
          <w:p w14:paraId="68024B02" w14:textId="1F749E24" w:rsidR="00082DEC" w:rsidRPr="00185611" w:rsidRDefault="00082DEC"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3B0476A6" w14:textId="4077268B" w:rsidR="00082DEC" w:rsidRPr="00185611" w:rsidRDefault="00082DEC"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35489FDD" w14:textId="5C528DD7" w:rsidR="00082DEC" w:rsidRPr="00185611" w:rsidRDefault="00082DEC" w:rsidP="00F37491">
            <w:pPr>
              <w:jc w:val="center"/>
              <w:rPr>
                <w:iCs/>
              </w:rPr>
            </w:pPr>
            <w:r w:rsidRPr="00185611">
              <w:rPr>
                <w:iCs/>
              </w:rPr>
              <w:t>0</w:t>
            </w:r>
          </w:p>
        </w:tc>
      </w:tr>
      <w:tr w:rsidR="00082DEC" w:rsidRPr="00185611" w14:paraId="372C3430"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15BD55F6" w14:textId="0B5E77B1" w:rsidR="00082DEC" w:rsidRPr="00185611" w:rsidRDefault="00082DEC" w:rsidP="005B061C">
            <w:r w:rsidRPr="00185611">
              <w:t>1</w:t>
            </w:r>
            <w:r w:rsidR="005B061C" w:rsidRPr="00185611">
              <w:t>0</w:t>
            </w:r>
            <w:r w:rsidRPr="00185611">
              <w:t>. Elektros instaliacijos atnaujinimas, %</w:t>
            </w:r>
          </w:p>
        </w:tc>
        <w:tc>
          <w:tcPr>
            <w:tcW w:w="1014" w:type="dxa"/>
            <w:tcBorders>
              <w:top w:val="single" w:sz="4" w:space="0" w:color="auto"/>
              <w:left w:val="single" w:sz="4" w:space="0" w:color="auto"/>
              <w:bottom w:val="single" w:sz="4" w:space="0" w:color="auto"/>
              <w:right w:val="single" w:sz="4" w:space="0" w:color="auto"/>
            </w:tcBorders>
            <w:vAlign w:val="center"/>
          </w:tcPr>
          <w:p w14:paraId="1B978900" w14:textId="6E7F6504" w:rsidR="00082DEC" w:rsidRPr="00185611" w:rsidRDefault="004A0971" w:rsidP="00F37491">
            <w:pPr>
              <w:jc w:val="center"/>
              <w:rPr>
                <w:iCs/>
              </w:rPr>
            </w:pPr>
            <w:r w:rsidRPr="00185611">
              <w:rPr>
                <w:iCs/>
              </w:rPr>
              <w:t>5</w:t>
            </w:r>
            <w:r w:rsidR="00082DEC" w:rsidRPr="00185611">
              <w:rPr>
                <w:iCs/>
              </w:rPr>
              <w:t>0</w:t>
            </w:r>
          </w:p>
        </w:tc>
        <w:tc>
          <w:tcPr>
            <w:tcW w:w="770" w:type="dxa"/>
            <w:tcBorders>
              <w:top w:val="single" w:sz="4" w:space="0" w:color="auto"/>
              <w:left w:val="single" w:sz="4" w:space="0" w:color="auto"/>
              <w:bottom w:val="single" w:sz="4" w:space="0" w:color="auto"/>
              <w:right w:val="single" w:sz="4" w:space="0" w:color="auto"/>
            </w:tcBorders>
            <w:vAlign w:val="center"/>
          </w:tcPr>
          <w:p w14:paraId="1F6F80AF" w14:textId="3E249086" w:rsidR="00082DEC" w:rsidRPr="00185611" w:rsidRDefault="004A0971" w:rsidP="00F37491">
            <w:pPr>
              <w:jc w:val="center"/>
              <w:rPr>
                <w:iCs/>
              </w:rPr>
            </w:pPr>
            <w:r w:rsidRPr="00185611">
              <w:rPr>
                <w:iCs/>
              </w:rPr>
              <w:t>5</w:t>
            </w:r>
            <w:r w:rsidR="00082DEC"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13A873D6" w14:textId="1AE6B081" w:rsidR="00082DEC" w:rsidRPr="00185611" w:rsidRDefault="00082DEC"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407081B1" w14:textId="1045BA95" w:rsidR="00082DEC" w:rsidRPr="00185611" w:rsidRDefault="00082DEC" w:rsidP="00F37491">
            <w:pPr>
              <w:jc w:val="center"/>
              <w:rPr>
                <w:iCs/>
              </w:rPr>
            </w:pPr>
            <w:r w:rsidRPr="00185611">
              <w:rPr>
                <w:iCs/>
              </w:rPr>
              <w:t>0</w:t>
            </w:r>
          </w:p>
        </w:tc>
      </w:tr>
      <w:tr w:rsidR="00082DEC" w:rsidRPr="00185611" w14:paraId="0F72FC32"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07D2F419" w14:textId="5B7A8336" w:rsidR="00082DEC" w:rsidRPr="00185611" w:rsidRDefault="005B061C" w:rsidP="00082DEC">
            <w:r w:rsidRPr="00185611">
              <w:t>11</w:t>
            </w:r>
            <w:r w:rsidR="00082DEC" w:rsidRPr="00185611">
              <w:t>. Salės remontas, %</w:t>
            </w:r>
          </w:p>
        </w:tc>
        <w:tc>
          <w:tcPr>
            <w:tcW w:w="1014" w:type="dxa"/>
            <w:tcBorders>
              <w:top w:val="single" w:sz="4" w:space="0" w:color="auto"/>
              <w:left w:val="single" w:sz="4" w:space="0" w:color="auto"/>
              <w:bottom w:val="single" w:sz="4" w:space="0" w:color="auto"/>
              <w:right w:val="single" w:sz="4" w:space="0" w:color="auto"/>
            </w:tcBorders>
            <w:vAlign w:val="center"/>
          </w:tcPr>
          <w:p w14:paraId="42EB15E2" w14:textId="183BFAE5" w:rsidR="00082DEC" w:rsidRPr="00185611" w:rsidRDefault="00292200" w:rsidP="00F37491">
            <w:pPr>
              <w:jc w:val="center"/>
              <w:rPr>
                <w:iCs/>
              </w:rPr>
            </w:pPr>
            <w:r w:rsidRPr="00185611">
              <w:rPr>
                <w:iCs/>
              </w:rPr>
              <w:t>100</w:t>
            </w:r>
          </w:p>
        </w:tc>
        <w:tc>
          <w:tcPr>
            <w:tcW w:w="770" w:type="dxa"/>
            <w:tcBorders>
              <w:top w:val="single" w:sz="4" w:space="0" w:color="auto"/>
              <w:left w:val="single" w:sz="4" w:space="0" w:color="auto"/>
              <w:bottom w:val="single" w:sz="4" w:space="0" w:color="auto"/>
              <w:right w:val="single" w:sz="4" w:space="0" w:color="auto"/>
            </w:tcBorders>
            <w:vAlign w:val="center"/>
          </w:tcPr>
          <w:p w14:paraId="4FB36A49" w14:textId="1770D85F" w:rsidR="00082DEC" w:rsidRPr="00185611" w:rsidRDefault="00082DEC"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31015953" w14:textId="333C52DF" w:rsidR="00082DEC" w:rsidRPr="00185611" w:rsidRDefault="00082DEC"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1BCC80B9" w14:textId="4A5BC5C8" w:rsidR="00082DEC" w:rsidRPr="00185611" w:rsidRDefault="00082DEC" w:rsidP="00F37491">
            <w:pPr>
              <w:jc w:val="center"/>
              <w:rPr>
                <w:iCs/>
              </w:rPr>
            </w:pPr>
            <w:r w:rsidRPr="00185611">
              <w:rPr>
                <w:iCs/>
              </w:rPr>
              <w:t>0</w:t>
            </w:r>
          </w:p>
        </w:tc>
      </w:tr>
      <w:tr w:rsidR="00E16B7F" w:rsidRPr="00185611" w14:paraId="2E08C296" w14:textId="77777777" w:rsidTr="00D77340">
        <w:trPr>
          <w:jc w:val="center"/>
        </w:trPr>
        <w:tc>
          <w:tcPr>
            <w:tcW w:w="5360" w:type="dxa"/>
            <w:tcBorders>
              <w:top w:val="single" w:sz="4" w:space="0" w:color="auto"/>
              <w:left w:val="single" w:sz="4" w:space="0" w:color="auto"/>
              <w:bottom w:val="single" w:sz="4" w:space="0" w:color="auto"/>
              <w:right w:val="single" w:sz="4" w:space="0" w:color="auto"/>
            </w:tcBorders>
          </w:tcPr>
          <w:p w14:paraId="7D031DD0" w14:textId="3761B179" w:rsidR="00E16B7F" w:rsidRPr="00185611" w:rsidRDefault="00E16B7F" w:rsidP="00082DEC">
            <w:r w:rsidRPr="00185611">
              <w:t>12. Šildymo sistemos atnaujinimas, %</w:t>
            </w:r>
          </w:p>
        </w:tc>
        <w:tc>
          <w:tcPr>
            <w:tcW w:w="1014" w:type="dxa"/>
            <w:tcBorders>
              <w:top w:val="single" w:sz="4" w:space="0" w:color="auto"/>
              <w:left w:val="single" w:sz="4" w:space="0" w:color="auto"/>
              <w:bottom w:val="single" w:sz="4" w:space="0" w:color="auto"/>
              <w:right w:val="single" w:sz="4" w:space="0" w:color="auto"/>
            </w:tcBorders>
            <w:vAlign w:val="center"/>
          </w:tcPr>
          <w:p w14:paraId="7B9BC0E6" w14:textId="4DFF4916" w:rsidR="00E16B7F" w:rsidRPr="00185611" w:rsidRDefault="00E16B7F" w:rsidP="00F37491">
            <w:pPr>
              <w:jc w:val="center"/>
              <w:rPr>
                <w:iCs/>
              </w:rPr>
            </w:pPr>
            <w:r w:rsidRPr="00185611">
              <w:rPr>
                <w:iCs/>
              </w:rPr>
              <w:t>0</w:t>
            </w:r>
          </w:p>
        </w:tc>
        <w:tc>
          <w:tcPr>
            <w:tcW w:w="770" w:type="dxa"/>
            <w:tcBorders>
              <w:top w:val="single" w:sz="4" w:space="0" w:color="auto"/>
              <w:left w:val="single" w:sz="4" w:space="0" w:color="auto"/>
              <w:bottom w:val="single" w:sz="4" w:space="0" w:color="auto"/>
              <w:right w:val="single" w:sz="4" w:space="0" w:color="auto"/>
            </w:tcBorders>
            <w:vAlign w:val="center"/>
          </w:tcPr>
          <w:p w14:paraId="21444000" w14:textId="04D360A3" w:rsidR="00E16B7F" w:rsidRPr="00185611" w:rsidRDefault="00E16B7F" w:rsidP="00F37491">
            <w:pPr>
              <w:jc w:val="center"/>
              <w:rPr>
                <w:iCs/>
              </w:rPr>
            </w:pPr>
            <w:r w:rsidRPr="00185611">
              <w:rPr>
                <w:iCs/>
              </w:rPr>
              <w:t>100</w:t>
            </w:r>
          </w:p>
        </w:tc>
        <w:tc>
          <w:tcPr>
            <w:tcW w:w="830" w:type="dxa"/>
            <w:tcBorders>
              <w:top w:val="single" w:sz="4" w:space="0" w:color="auto"/>
              <w:left w:val="single" w:sz="4" w:space="0" w:color="auto"/>
              <w:bottom w:val="single" w:sz="4" w:space="0" w:color="auto"/>
              <w:right w:val="single" w:sz="4" w:space="0" w:color="auto"/>
            </w:tcBorders>
            <w:vAlign w:val="center"/>
          </w:tcPr>
          <w:p w14:paraId="525810FF" w14:textId="73C45455" w:rsidR="00E16B7F" w:rsidRPr="00185611" w:rsidRDefault="00E16B7F" w:rsidP="00F37491">
            <w:pPr>
              <w:jc w:val="center"/>
              <w:rPr>
                <w:iCs/>
              </w:rPr>
            </w:pPr>
            <w:r w:rsidRPr="00185611">
              <w:rPr>
                <w:iCs/>
              </w:rPr>
              <w:t>0</w:t>
            </w:r>
          </w:p>
        </w:tc>
        <w:tc>
          <w:tcPr>
            <w:tcW w:w="830" w:type="dxa"/>
            <w:tcBorders>
              <w:top w:val="single" w:sz="4" w:space="0" w:color="auto"/>
              <w:left w:val="single" w:sz="4" w:space="0" w:color="auto"/>
              <w:bottom w:val="single" w:sz="4" w:space="0" w:color="auto"/>
              <w:right w:val="single" w:sz="4" w:space="0" w:color="auto"/>
            </w:tcBorders>
            <w:vAlign w:val="center"/>
          </w:tcPr>
          <w:p w14:paraId="1790EE0A" w14:textId="4DAB126F" w:rsidR="00E16B7F" w:rsidRPr="00185611" w:rsidRDefault="00E16B7F" w:rsidP="00F37491">
            <w:pPr>
              <w:jc w:val="center"/>
              <w:rPr>
                <w:iCs/>
              </w:rPr>
            </w:pPr>
            <w:r w:rsidRPr="00185611">
              <w:rPr>
                <w:iCs/>
              </w:rPr>
              <w:t>0</w:t>
            </w:r>
          </w:p>
        </w:tc>
      </w:tr>
    </w:tbl>
    <w:p w14:paraId="03E1B084" w14:textId="77777777" w:rsidR="006D5F19" w:rsidRPr="00185611" w:rsidRDefault="006D5F19" w:rsidP="00172998">
      <w:pPr>
        <w:jc w:val="center"/>
        <w:outlineLvl w:val="0"/>
        <w:rPr>
          <w:b/>
          <w:iCs/>
        </w:rPr>
      </w:pPr>
    </w:p>
    <w:p w14:paraId="6AFA7F52" w14:textId="4D3271F8" w:rsidR="00934145" w:rsidRPr="00185611" w:rsidRDefault="00AA7AF1" w:rsidP="006D5F19">
      <w:pPr>
        <w:ind w:firstLine="851"/>
        <w:jc w:val="both"/>
        <w:outlineLvl w:val="0"/>
        <w:rPr>
          <w:iCs/>
        </w:rPr>
      </w:pPr>
      <w:r w:rsidRPr="00185611">
        <w:rPr>
          <w:iCs/>
        </w:rPr>
        <w:t xml:space="preserve">Siekiant </w:t>
      </w:r>
      <w:r w:rsidR="006518B7" w:rsidRPr="00185611">
        <w:rPr>
          <w:iCs/>
        </w:rPr>
        <w:t>stiprinti lopšelio-darželio „Eglutė“ materialinę techninę bazę būtina gerinti įstaigos higienines sąlygas</w:t>
      </w:r>
      <w:r w:rsidR="00934145" w:rsidRPr="00185611">
        <w:rPr>
          <w:iCs/>
        </w:rPr>
        <w:t>, edukacinę aplinką aprūpinti moder</w:t>
      </w:r>
      <w:r w:rsidR="002C2643" w:rsidRPr="00185611">
        <w:rPr>
          <w:iCs/>
        </w:rPr>
        <w:t>n</w:t>
      </w:r>
      <w:r w:rsidR="00934145" w:rsidRPr="00185611">
        <w:rPr>
          <w:iCs/>
        </w:rPr>
        <w:t>ia ugdymo įranga, bei modernizuoti darbo vietas.</w:t>
      </w:r>
      <w:r w:rsidR="001159F2" w:rsidRPr="00185611">
        <w:rPr>
          <w:iCs/>
        </w:rPr>
        <w:t xml:space="preserve"> </w:t>
      </w:r>
      <w:r w:rsidR="00934145" w:rsidRPr="00185611">
        <w:rPr>
          <w:iCs/>
        </w:rPr>
        <w:t>Pagerėjus lopšelio-darželio ugdymosi aplinkai bus sudaromos saugesnės ir sveikesnės ugdymo ir ugdymosi, bei darbuotojų darbo sąlygos, kurios pagerins švietimo prieinamumą.</w:t>
      </w:r>
    </w:p>
    <w:p w14:paraId="39644162" w14:textId="6F6FB70F" w:rsidR="001159F2" w:rsidRPr="00185611" w:rsidRDefault="001159F2" w:rsidP="001159F2">
      <w:pPr>
        <w:tabs>
          <w:tab w:val="left" w:pos="851"/>
        </w:tabs>
        <w:jc w:val="both"/>
        <w:outlineLvl w:val="0"/>
        <w:rPr>
          <w:iCs/>
        </w:rPr>
      </w:pPr>
      <w:r w:rsidRPr="00185611">
        <w:rPr>
          <w:iCs/>
        </w:rPr>
        <w:tab/>
      </w:r>
      <w:r w:rsidRPr="00CC5591">
        <w:rPr>
          <w:iCs/>
        </w:rPr>
        <w:t>Saugios, š</w:t>
      </w:r>
      <w:r w:rsidR="00AA7AF1" w:rsidRPr="00CC5591">
        <w:rPr>
          <w:iCs/>
        </w:rPr>
        <w:t>iuolaiki</w:t>
      </w:r>
      <w:r w:rsidRPr="00CC5591">
        <w:rPr>
          <w:iCs/>
        </w:rPr>
        <w:t>škos, dinamiškos</w:t>
      </w:r>
      <w:r w:rsidR="00AA7AF1" w:rsidRPr="00CC5591">
        <w:rPr>
          <w:iCs/>
        </w:rPr>
        <w:t>, funkcionali</w:t>
      </w:r>
      <w:r w:rsidRPr="00CC5591">
        <w:rPr>
          <w:iCs/>
        </w:rPr>
        <w:t>os</w:t>
      </w:r>
      <w:r w:rsidR="00AA7AF1" w:rsidRPr="00CC5591">
        <w:rPr>
          <w:iCs/>
        </w:rPr>
        <w:t xml:space="preserve"> </w:t>
      </w:r>
      <w:r w:rsidRPr="00CC5591">
        <w:rPr>
          <w:iCs/>
        </w:rPr>
        <w:t xml:space="preserve">ugdymo(si) ir darbo aplinkos </w:t>
      </w:r>
      <w:r w:rsidR="001C108D" w:rsidRPr="00CC5591">
        <w:rPr>
          <w:b/>
          <w:bCs/>
          <w:iCs/>
        </w:rPr>
        <w:t>modernizavimo</w:t>
      </w:r>
      <w:r w:rsidR="001C108D" w:rsidRPr="001C108D">
        <w:rPr>
          <w:b/>
          <w:bCs/>
          <w:iCs/>
        </w:rPr>
        <w:t xml:space="preserve"> </w:t>
      </w:r>
      <w:r w:rsidRPr="00185611">
        <w:rPr>
          <w:iCs/>
        </w:rPr>
        <w:t>uždaviniui įgyvendinti pasitelkiamos šios priemonės:</w:t>
      </w:r>
    </w:p>
    <w:p w14:paraId="003D1B3C" w14:textId="66F035E4" w:rsidR="00F920FB" w:rsidRPr="00185611" w:rsidRDefault="00F920FB" w:rsidP="00F920FB">
      <w:pPr>
        <w:ind w:firstLine="851"/>
        <w:jc w:val="both"/>
        <w:rPr>
          <w:iCs/>
        </w:rPr>
      </w:pPr>
      <w:r w:rsidRPr="00185611">
        <w:rPr>
          <w:i/>
        </w:rPr>
        <w:t>1</w:t>
      </w:r>
      <w:r w:rsidR="00AA7AF1" w:rsidRPr="00185611">
        <w:rPr>
          <w:i/>
        </w:rPr>
        <w:t xml:space="preserve"> p</w:t>
      </w:r>
      <w:r w:rsidRPr="00185611">
        <w:rPr>
          <w:i/>
        </w:rPr>
        <w:t>riemonė</w:t>
      </w:r>
      <w:r w:rsidRPr="00185611">
        <w:t xml:space="preserve">. </w:t>
      </w:r>
      <w:r w:rsidR="00D413C2" w:rsidRPr="00185611">
        <w:rPr>
          <w:iCs/>
        </w:rPr>
        <w:t>Šiuolaikini</w:t>
      </w:r>
      <w:r w:rsidRPr="00185611">
        <w:rPr>
          <w:iCs/>
        </w:rPr>
        <w:t xml:space="preserve">ų ugdymo priemonių įsigijimas. </w:t>
      </w:r>
    </w:p>
    <w:p w14:paraId="434A8D89" w14:textId="278F50C9" w:rsidR="00F920FB" w:rsidRPr="00185611" w:rsidRDefault="005131E9" w:rsidP="00F920FB">
      <w:pPr>
        <w:ind w:firstLine="851"/>
        <w:jc w:val="both"/>
        <w:rPr>
          <w:i/>
          <w:strike/>
        </w:rPr>
      </w:pPr>
      <w:r w:rsidRPr="00185611">
        <w:rPr>
          <w:i/>
        </w:rPr>
        <w:t>2 p</w:t>
      </w:r>
      <w:r w:rsidR="00F920FB" w:rsidRPr="00185611">
        <w:rPr>
          <w:i/>
        </w:rPr>
        <w:t xml:space="preserve">riemonė. </w:t>
      </w:r>
      <w:r w:rsidR="00F920FB" w:rsidRPr="00185611">
        <w:t>Edukacinių erdvių modernizavimas.</w:t>
      </w:r>
      <w:r w:rsidR="00F920FB" w:rsidRPr="00185611">
        <w:rPr>
          <w:i/>
          <w:strike/>
        </w:rPr>
        <w:t xml:space="preserve"> </w:t>
      </w:r>
    </w:p>
    <w:p w14:paraId="1E249837" w14:textId="68EB8DCB" w:rsidR="00F920FB" w:rsidRPr="00185611" w:rsidRDefault="005131E9" w:rsidP="00F920FB">
      <w:pPr>
        <w:ind w:firstLine="851"/>
        <w:jc w:val="both"/>
      </w:pPr>
      <w:r w:rsidRPr="00185611">
        <w:rPr>
          <w:i/>
        </w:rPr>
        <w:t xml:space="preserve">3 priemonė. </w:t>
      </w:r>
      <w:r w:rsidR="00F920FB" w:rsidRPr="00185611">
        <w:t xml:space="preserve">IKT priemonių įsigijimas. </w:t>
      </w:r>
    </w:p>
    <w:p w14:paraId="1BBF76F9" w14:textId="7181F241" w:rsidR="00CC78DC" w:rsidRPr="00185611" w:rsidRDefault="005131E9" w:rsidP="00CC78DC">
      <w:pPr>
        <w:ind w:firstLine="851"/>
        <w:jc w:val="both"/>
      </w:pPr>
      <w:r w:rsidRPr="00185611">
        <w:rPr>
          <w:i/>
        </w:rPr>
        <w:t>4 p</w:t>
      </w:r>
      <w:r w:rsidR="00F920FB" w:rsidRPr="00185611">
        <w:rPr>
          <w:i/>
        </w:rPr>
        <w:t>riemonė.</w:t>
      </w:r>
      <w:r w:rsidR="00F920FB" w:rsidRPr="00185611">
        <w:t xml:space="preserve"> Steam „Atradimų laboratorijos“ turtinimas.</w:t>
      </w:r>
    </w:p>
    <w:p w14:paraId="7AD72EA4" w14:textId="5FE97F24" w:rsidR="00F920FB" w:rsidRPr="00185611" w:rsidRDefault="005131E9" w:rsidP="006D5F19">
      <w:pPr>
        <w:spacing w:line="276" w:lineRule="auto"/>
        <w:ind w:firstLine="851"/>
        <w:jc w:val="both"/>
        <w:rPr>
          <w:iCs/>
          <w:strike/>
        </w:rPr>
      </w:pPr>
      <w:r w:rsidRPr="00185611">
        <w:rPr>
          <w:iCs/>
        </w:rPr>
        <w:t>Siekiant saugios, funkcionalios, higienines sąlygas užtikrinančios, modernios aplinkos, numatomos šios priemonės:</w:t>
      </w:r>
    </w:p>
    <w:p w14:paraId="65306155" w14:textId="4B72ED29" w:rsidR="0069138C" w:rsidRPr="00185611" w:rsidRDefault="005131E9" w:rsidP="006D5F19">
      <w:pPr>
        <w:spacing w:line="276" w:lineRule="auto"/>
        <w:ind w:firstLine="851"/>
        <w:jc w:val="both"/>
        <w:rPr>
          <w:iCs/>
          <w:strike/>
        </w:rPr>
      </w:pPr>
      <w:r w:rsidRPr="00185611">
        <w:rPr>
          <w:i/>
          <w:iCs/>
        </w:rPr>
        <w:t>5 p</w:t>
      </w:r>
      <w:r w:rsidR="004776DF" w:rsidRPr="00185611">
        <w:rPr>
          <w:i/>
          <w:iCs/>
        </w:rPr>
        <w:t>riemonė.</w:t>
      </w:r>
      <w:r w:rsidR="004776DF" w:rsidRPr="00185611">
        <w:rPr>
          <w:iCs/>
        </w:rPr>
        <w:t xml:space="preserve"> </w:t>
      </w:r>
      <w:r w:rsidR="00EA78C0" w:rsidRPr="00185611">
        <w:rPr>
          <w:iCs/>
        </w:rPr>
        <w:t xml:space="preserve">Vidaus patalpų atnaujinimas. </w:t>
      </w:r>
    </w:p>
    <w:p w14:paraId="0DDD5BA8" w14:textId="6470FBC6" w:rsidR="00F52BC9" w:rsidRPr="00185611" w:rsidRDefault="005131E9" w:rsidP="00656082">
      <w:pPr>
        <w:spacing w:line="276" w:lineRule="auto"/>
        <w:ind w:firstLine="851"/>
        <w:jc w:val="both"/>
        <w:rPr>
          <w:iCs/>
        </w:rPr>
      </w:pPr>
      <w:r w:rsidRPr="00185611">
        <w:rPr>
          <w:i/>
          <w:iCs/>
        </w:rPr>
        <w:t>6 p</w:t>
      </w:r>
      <w:r w:rsidR="00172998" w:rsidRPr="00185611">
        <w:rPr>
          <w:i/>
        </w:rPr>
        <w:t>riemonė.</w:t>
      </w:r>
      <w:r w:rsidR="00172998" w:rsidRPr="00185611">
        <w:t xml:space="preserve"> </w:t>
      </w:r>
      <w:r w:rsidR="00A973BF" w:rsidRPr="00185611">
        <w:rPr>
          <w:iCs/>
        </w:rPr>
        <w:t>Grupių baldų atnaujinimas.</w:t>
      </w:r>
    </w:p>
    <w:p w14:paraId="4F6A7D55" w14:textId="0F717522" w:rsidR="00F920FB" w:rsidRPr="00185611" w:rsidRDefault="005131E9" w:rsidP="00F920FB">
      <w:pPr>
        <w:ind w:firstLine="851"/>
        <w:jc w:val="both"/>
      </w:pPr>
      <w:r w:rsidRPr="00185611">
        <w:rPr>
          <w:i/>
          <w:iCs/>
        </w:rPr>
        <w:t>7 priemonė.</w:t>
      </w:r>
      <w:r w:rsidR="00A973BF" w:rsidRPr="00185611">
        <w:rPr>
          <w:iCs/>
        </w:rPr>
        <w:t xml:space="preserve"> </w:t>
      </w:r>
      <w:r w:rsidR="00F920FB" w:rsidRPr="00185611">
        <w:t>Lauko įrenginių</w:t>
      </w:r>
      <w:r w:rsidR="005F6578" w:rsidRPr="00185611">
        <w:t>, pastato, aplinkos priežiūra, aptarnavimas.</w:t>
      </w:r>
    </w:p>
    <w:p w14:paraId="76657995" w14:textId="3D0499E1" w:rsidR="00354566" w:rsidRPr="00185611" w:rsidRDefault="005131E9" w:rsidP="00F920FB">
      <w:pPr>
        <w:ind w:firstLine="851"/>
        <w:jc w:val="both"/>
      </w:pPr>
      <w:r w:rsidRPr="00185611">
        <w:rPr>
          <w:i/>
        </w:rPr>
        <w:t>8 p</w:t>
      </w:r>
      <w:r w:rsidR="00354566" w:rsidRPr="00185611">
        <w:rPr>
          <w:i/>
        </w:rPr>
        <w:t>riemonė</w:t>
      </w:r>
      <w:r w:rsidR="00354566" w:rsidRPr="00185611">
        <w:t xml:space="preserve">. </w:t>
      </w:r>
      <w:r w:rsidR="00CA69F9" w:rsidRPr="00185611">
        <w:t>Grupių ir kitų patalpų durų atnaujinimas.</w:t>
      </w:r>
    </w:p>
    <w:p w14:paraId="60C59E21" w14:textId="2D1E3E25" w:rsidR="005F6578" w:rsidRPr="00185611" w:rsidRDefault="005131E9" w:rsidP="00F920FB">
      <w:pPr>
        <w:ind w:firstLine="851"/>
        <w:jc w:val="both"/>
      </w:pPr>
      <w:r w:rsidRPr="00185611">
        <w:rPr>
          <w:i/>
        </w:rPr>
        <w:t>9 p</w:t>
      </w:r>
      <w:r w:rsidR="005F6578" w:rsidRPr="00185611">
        <w:rPr>
          <w:i/>
        </w:rPr>
        <w:t>riemonė</w:t>
      </w:r>
      <w:r w:rsidR="005F6578" w:rsidRPr="00185611">
        <w:t>. Santechnikos vamzdynų ir mazgų pakeitimas.</w:t>
      </w:r>
    </w:p>
    <w:p w14:paraId="24D0A127" w14:textId="5578EBF6" w:rsidR="005F6578" w:rsidRPr="00185611" w:rsidRDefault="005131E9" w:rsidP="00F920FB">
      <w:pPr>
        <w:ind w:firstLine="851"/>
        <w:jc w:val="both"/>
      </w:pPr>
      <w:r w:rsidRPr="00185611">
        <w:rPr>
          <w:i/>
        </w:rPr>
        <w:t>10 p</w:t>
      </w:r>
      <w:r w:rsidR="005F6578" w:rsidRPr="00185611">
        <w:rPr>
          <w:i/>
        </w:rPr>
        <w:t>riemonė</w:t>
      </w:r>
      <w:r w:rsidR="005F6578" w:rsidRPr="00185611">
        <w:t>. Elektros instaliacijos atnaujinimas.</w:t>
      </w:r>
    </w:p>
    <w:p w14:paraId="080B1EE0" w14:textId="12A33F7A" w:rsidR="005F6578" w:rsidRPr="00185611" w:rsidRDefault="005131E9" w:rsidP="005131E9">
      <w:pPr>
        <w:ind w:firstLine="851"/>
        <w:jc w:val="both"/>
      </w:pPr>
      <w:r w:rsidRPr="00185611">
        <w:rPr>
          <w:i/>
        </w:rPr>
        <w:t>11 p</w:t>
      </w:r>
      <w:r w:rsidR="005F6578" w:rsidRPr="00185611">
        <w:rPr>
          <w:i/>
        </w:rPr>
        <w:t>riemonė</w:t>
      </w:r>
      <w:r w:rsidR="005F6578" w:rsidRPr="00185611">
        <w:t xml:space="preserve">. Salės remontas. </w:t>
      </w:r>
    </w:p>
    <w:p w14:paraId="4569235F" w14:textId="5B71477F" w:rsidR="008E55B1" w:rsidRPr="00185611" w:rsidRDefault="008E55B1" w:rsidP="005131E9">
      <w:pPr>
        <w:ind w:firstLine="851"/>
        <w:jc w:val="both"/>
      </w:pPr>
      <w:r w:rsidRPr="00185611">
        <w:rPr>
          <w:i/>
        </w:rPr>
        <w:t>12 priemonė</w:t>
      </w:r>
      <w:r w:rsidRPr="00185611">
        <w:t>. Šildymo sistemos atnaujinimas.</w:t>
      </w:r>
    </w:p>
    <w:p w14:paraId="44D0892A" w14:textId="77777777" w:rsidR="005F6578" w:rsidRPr="00185611" w:rsidRDefault="005F6578" w:rsidP="00F920FB">
      <w:pPr>
        <w:ind w:firstLine="851"/>
        <w:jc w:val="both"/>
      </w:pPr>
    </w:p>
    <w:p w14:paraId="68A34502" w14:textId="77777777" w:rsidR="00172998" w:rsidRPr="00185611" w:rsidRDefault="00172998" w:rsidP="00172998">
      <w:pPr>
        <w:jc w:val="center"/>
        <w:rPr>
          <w:b/>
          <w:bCs/>
        </w:rPr>
      </w:pPr>
      <w:r w:rsidRPr="00185611">
        <w:rPr>
          <w:b/>
          <w:bCs/>
        </w:rPr>
        <w:t>Veiklos plano priedai</w:t>
      </w:r>
    </w:p>
    <w:p w14:paraId="5A9B53AA" w14:textId="77777777" w:rsidR="00172998" w:rsidRPr="00185611" w:rsidRDefault="00172998" w:rsidP="00172998">
      <w:pPr>
        <w:jc w:val="center"/>
        <w:rPr>
          <w:b/>
          <w:bCs/>
        </w:rPr>
      </w:pPr>
    </w:p>
    <w:p w14:paraId="39483E70" w14:textId="19F23ED3" w:rsidR="00B35A01" w:rsidRPr="00185611" w:rsidRDefault="0029427F" w:rsidP="00B35A01">
      <w:pPr>
        <w:ind w:firstLine="851"/>
        <w:jc w:val="both"/>
        <w:rPr>
          <w:bCs/>
        </w:rPr>
      </w:pPr>
      <w:r w:rsidRPr="00185611">
        <w:rPr>
          <w:bCs/>
        </w:rPr>
        <w:t>1. 2025</w:t>
      </w:r>
      <w:r w:rsidR="00B35A01" w:rsidRPr="00185611">
        <w:rPr>
          <w:bCs/>
        </w:rPr>
        <w:t xml:space="preserve"> metų veiklos planas ir finansavimo šaltinių suvestinė. </w:t>
      </w:r>
    </w:p>
    <w:p w14:paraId="45697239" w14:textId="5547D78B" w:rsidR="00B35A01" w:rsidRPr="00185611" w:rsidRDefault="00B35A01" w:rsidP="00663A3D">
      <w:pPr>
        <w:ind w:firstLine="851"/>
        <w:jc w:val="both"/>
        <w:rPr>
          <w:bCs/>
        </w:rPr>
      </w:pPr>
      <w:r w:rsidRPr="00185611">
        <w:rPr>
          <w:bCs/>
        </w:rPr>
        <w:t xml:space="preserve">2. STRAPIS kopija. </w:t>
      </w:r>
    </w:p>
    <w:p w14:paraId="5F36E428" w14:textId="520A54AE" w:rsidR="00172998" w:rsidRPr="00185611" w:rsidRDefault="00172998" w:rsidP="00172998">
      <w:pPr>
        <w:jc w:val="center"/>
        <w:outlineLvl w:val="0"/>
        <w:rPr>
          <w:iCs/>
        </w:rPr>
      </w:pPr>
      <w:r w:rsidRPr="00185611">
        <w:rPr>
          <w:iCs/>
        </w:rPr>
        <w:t>__________________________</w:t>
      </w:r>
    </w:p>
    <w:p w14:paraId="0EDA7ACD" w14:textId="0F9477A1" w:rsidR="00904DC4" w:rsidRPr="00185611" w:rsidRDefault="00904DC4" w:rsidP="00172998">
      <w:pPr>
        <w:jc w:val="center"/>
        <w:outlineLvl w:val="0"/>
        <w:rPr>
          <w:b/>
          <w:iCs/>
        </w:rPr>
      </w:pPr>
    </w:p>
    <w:p w14:paraId="4DBE1BA0" w14:textId="77777777" w:rsidR="00B95696" w:rsidRPr="00185611" w:rsidRDefault="00B95696" w:rsidP="00172998">
      <w:pPr>
        <w:jc w:val="center"/>
        <w:outlineLvl w:val="0"/>
        <w:rPr>
          <w:b/>
          <w:iCs/>
        </w:rPr>
      </w:pPr>
    </w:p>
    <w:p w14:paraId="17C5DE19" w14:textId="345DD5BB" w:rsidR="0055420E" w:rsidRPr="00185611" w:rsidRDefault="0055420E" w:rsidP="0055420E">
      <w:pPr>
        <w:tabs>
          <w:tab w:val="left" w:pos="720"/>
          <w:tab w:val="left" w:pos="1296"/>
          <w:tab w:val="left" w:pos="2592"/>
          <w:tab w:val="left" w:pos="3888"/>
          <w:tab w:val="left" w:pos="5184"/>
          <w:tab w:val="left" w:pos="6465"/>
        </w:tabs>
        <w:jc w:val="both"/>
      </w:pPr>
      <w:r w:rsidRPr="00185611">
        <w:t>SUDERINTA</w:t>
      </w:r>
      <w:r w:rsidRPr="00185611">
        <w:tab/>
      </w:r>
      <w:r w:rsidRPr="00185611">
        <w:tab/>
      </w:r>
      <w:r w:rsidRPr="00185611">
        <w:tab/>
      </w:r>
      <w:bookmarkStart w:id="0" w:name="_GoBack"/>
      <w:bookmarkEnd w:id="0"/>
    </w:p>
    <w:p w14:paraId="1CE6308A" w14:textId="58761892" w:rsidR="0055420E" w:rsidRPr="00185611" w:rsidRDefault="0055420E" w:rsidP="0055420E">
      <w:pPr>
        <w:tabs>
          <w:tab w:val="left" w:pos="720"/>
        </w:tabs>
      </w:pPr>
      <w:r w:rsidRPr="00185611">
        <w:t>Šiaulių lopšelio-darželio „Eglutė“</w:t>
      </w:r>
      <w:r w:rsidRPr="00185611">
        <w:tab/>
      </w:r>
      <w:r w:rsidRPr="00185611">
        <w:tab/>
      </w:r>
    </w:p>
    <w:p w14:paraId="45E0CE3D" w14:textId="4E879E7C" w:rsidR="0055420E" w:rsidRPr="00185611" w:rsidRDefault="004D78AD" w:rsidP="0055420E">
      <w:pPr>
        <w:tabs>
          <w:tab w:val="left" w:pos="720"/>
        </w:tabs>
      </w:pPr>
      <w:r w:rsidRPr="00185611">
        <w:t>Tarybos 2024</w:t>
      </w:r>
      <w:r w:rsidR="00D2670B" w:rsidRPr="00185611">
        <w:t xml:space="preserve"> m. gruodžio </w:t>
      </w:r>
      <w:r w:rsidRPr="00185611">
        <w:t>5</w:t>
      </w:r>
      <w:r w:rsidR="0066685E" w:rsidRPr="00185611">
        <w:t xml:space="preserve"> </w:t>
      </w:r>
      <w:r w:rsidR="0055420E" w:rsidRPr="00185611">
        <w:t>d. posėdžio</w:t>
      </w:r>
      <w:r w:rsidRPr="00185611">
        <w:tab/>
      </w:r>
      <w:r w:rsidR="0055420E" w:rsidRPr="00185611">
        <w:tab/>
      </w:r>
    </w:p>
    <w:p w14:paraId="5C54C529" w14:textId="5C9FB235" w:rsidR="0055420E" w:rsidRPr="00185611" w:rsidRDefault="0066685E" w:rsidP="0055420E">
      <w:pPr>
        <w:tabs>
          <w:tab w:val="left" w:pos="720"/>
        </w:tabs>
      </w:pPr>
      <w:r w:rsidRPr="00185611">
        <w:t>protokoliniu nutarimu Nr. T-</w:t>
      </w:r>
      <w:r w:rsidR="00394B40">
        <w:t>4</w:t>
      </w:r>
      <w:r w:rsidRPr="00185611">
        <w:t xml:space="preserve"> </w:t>
      </w:r>
      <w:r w:rsidR="00320688" w:rsidRPr="00185611">
        <w:t xml:space="preserve"> </w:t>
      </w:r>
      <w:r w:rsidR="0055420E" w:rsidRPr="00185611">
        <w:t xml:space="preserve">                                   </w:t>
      </w:r>
      <w:r w:rsidR="004D78AD" w:rsidRPr="00185611">
        <w:t xml:space="preserve"> </w:t>
      </w:r>
    </w:p>
    <w:p w14:paraId="45CEAC63" w14:textId="2F4626B2" w:rsidR="00640E82" w:rsidRPr="00185611" w:rsidRDefault="0055420E" w:rsidP="0055420E">
      <w:pPr>
        <w:tabs>
          <w:tab w:val="left" w:pos="720"/>
        </w:tabs>
        <w:jc w:val="both"/>
      </w:pPr>
      <w:r w:rsidRPr="00185611">
        <w:tab/>
      </w:r>
      <w:r w:rsidRPr="00185611">
        <w:tab/>
      </w:r>
      <w:r w:rsidRPr="00185611">
        <w:tab/>
      </w:r>
      <w:r w:rsidRPr="00185611">
        <w:tab/>
        <w:t xml:space="preserve">                     </w:t>
      </w:r>
      <w:r w:rsidR="004D78AD" w:rsidRPr="00185611">
        <w:t xml:space="preserve"> </w:t>
      </w:r>
      <w:r w:rsidRPr="00185611">
        <w:tab/>
      </w:r>
    </w:p>
    <w:sectPr w:rsidR="00640E82" w:rsidRPr="00185611" w:rsidSect="00A8701F">
      <w:headerReference w:type="default" r:id="rId8"/>
      <w:pgSz w:w="11906" w:h="16838"/>
      <w:pgMar w:top="1134" w:right="566" w:bottom="709" w:left="156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51890E" w16cex:dateUtc="2024-12-17T13:24:00Z"/>
  <w16cex:commentExtensible w16cex:durableId="0DF08848" w16cex:dateUtc="2024-12-17T13:23:00Z"/>
  <w16cex:commentExtensible w16cex:durableId="20A7E630" w16cex:dateUtc="2024-12-18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9A787" w16cid:durableId="7B51890E"/>
  <w16cid:commentId w16cid:paraId="41EDAE96" w16cid:durableId="0DF08848"/>
  <w16cid:commentId w16cid:paraId="70B9A7CD" w16cid:durableId="20A7E63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6ADCE" w14:textId="77777777" w:rsidR="00CE0282" w:rsidRDefault="00CE0282" w:rsidP="002F439E">
      <w:r>
        <w:separator/>
      </w:r>
    </w:p>
  </w:endnote>
  <w:endnote w:type="continuationSeparator" w:id="0">
    <w:p w14:paraId="6EAE1BD0" w14:textId="77777777" w:rsidR="00CE0282" w:rsidRDefault="00CE0282" w:rsidP="002F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C4DC3" w14:textId="77777777" w:rsidR="00CE0282" w:rsidRDefault="00CE0282" w:rsidP="002F439E">
      <w:r>
        <w:separator/>
      </w:r>
    </w:p>
  </w:footnote>
  <w:footnote w:type="continuationSeparator" w:id="0">
    <w:p w14:paraId="55F1096D" w14:textId="77777777" w:rsidR="00CE0282" w:rsidRDefault="00CE0282" w:rsidP="002F43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2478"/>
      <w:docPartObj>
        <w:docPartGallery w:val="Page Numbers (Top of Page)"/>
        <w:docPartUnique/>
      </w:docPartObj>
    </w:sdtPr>
    <w:sdtEndPr/>
    <w:sdtContent>
      <w:p w14:paraId="103FDB38" w14:textId="6A195F81" w:rsidR="00033EE8" w:rsidRDefault="00033EE8">
        <w:pPr>
          <w:pStyle w:val="Antrats"/>
          <w:jc w:val="center"/>
        </w:pPr>
        <w:r>
          <w:fldChar w:fldCharType="begin"/>
        </w:r>
        <w:r>
          <w:instrText>PAGE   \* MERGEFORMAT</w:instrText>
        </w:r>
        <w:r>
          <w:fldChar w:fldCharType="separate"/>
        </w:r>
        <w:r w:rsidR="00472BA0">
          <w:rPr>
            <w:noProof/>
          </w:rPr>
          <w:t>6</w:t>
        </w:r>
        <w:r>
          <w:fldChar w:fldCharType="end"/>
        </w:r>
      </w:p>
    </w:sdtContent>
  </w:sdt>
  <w:p w14:paraId="7CC9BB1F" w14:textId="77777777" w:rsidR="00033EE8" w:rsidRDefault="00033EE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154"/>
    <w:multiLevelType w:val="hybridMultilevel"/>
    <w:tmpl w:val="53B49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39B5"/>
    <w:multiLevelType w:val="hybridMultilevel"/>
    <w:tmpl w:val="06C4D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276A00"/>
    <w:multiLevelType w:val="hybridMultilevel"/>
    <w:tmpl w:val="8FB45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05D87"/>
    <w:multiLevelType w:val="hybridMultilevel"/>
    <w:tmpl w:val="B51A4BC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946FF8"/>
    <w:multiLevelType w:val="hybridMultilevel"/>
    <w:tmpl w:val="E95628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C5480E"/>
    <w:multiLevelType w:val="hybridMultilevel"/>
    <w:tmpl w:val="086449D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3D2327FD"/>
    <w:multiLevelType w:val="hybridMultilevel"/>
    <w:tmpl w:val="817E21AA"/>
    <w:lvl w:ilvl="0" w:tplc="04270001">
      <w:start w:val="1"/>
      <w:numFmt w:val="bullet"/>
      <w:lvlText w:val=""/>
      <w:lvlJc w:val="left"/>
      <w:pPr>
        <w:ind w:left="2012" w:hanging="360"/>
      </w:pPr>
      <w:rPr>
        <w:rFonts w:ascii="Symbol" w:hAnsi="Symbol" w:hint="default"/>
      </w:rPr>
    </w:lvl>
    <w:lvl w:ilvl="1" w:tplc="04270003" w:tentative="1">
      <w:start w:val="1"/>
      <w:numFmt w:val="bullet"/>
      <w:lvlText w:val="o"/>
      <w:lvlJc w:val="left"/>
      <w:pPr>
        <w:ind w:left="2732" w:hanging="360"/>
      </w:pPr>
      <w:rPr>
        <w:rFonts w:ascii="Courier New" w:hAnsi="Courier New" w:cs="Courier New" w:hint="default"/>
      </w:rPr>
    </w:lvl>
    <w:lvl w:ilvl="2" w:tplc="04270005" w:tentative="1">
      <w:start w:val="1"/>
      <w:numFmt w:val="bullet"/>
      <w:lvlText w:val=""/>
      <w:lvlJc w:val="left"/>
      <w:pPr>
        <w:ind w:left="3452" w:hanging="360"/>
      </w:pPr>
      <w:rPr>
        <w:rFonts w:ascii="Wingdings" w:hAnsi="Wingdings" w:hint="default"/>
      </w:rPr>
    </w:lvl>
    <w:lvl w:ilvl="3" w:tplc="04270001" w:tentative="1">
      <w:start w:val="1"/>
      <w:numFmt w:val="bullet"/>
      <w:lvlText w:val=""/>
      <w:lvlJc w:val="left"/>
      <w:pPr>
        <w:ind w:left="4172" w:hanging="360"/>
      </w:pPr>
      <w:rPr>
        <w:rFonts w:ascii="Symbol" w:hAnsi="Symbol" w:hint="default"/>
      </w:rPr>
    </w:lvl>
    <w:lvl w:ilvl="4" w:tplc="04270003" w:tentative="1">
      <w:start w:val="1"/>
      <w:numFmt w:val="bullet"/>
      <w:lvlText w:val="o"/>
      <w:lvlJc w:val="left"/>
      <w:pPr>
        <w:ind w:left="4892" w:hanging="360"/>
      </w:pPr>
      <w:rPr>
        <w:rFonts w:ascii="Courier New" w:hAnsi="Courier New" w:cs="Courier New" w:hint="default"/>
      </w:rPr>
    </w:lvl>
    <w:lvl w:ilvl="5" w:tplc="04270005" w:tentative="1">
      <w:start w:val="1"/>
      <w:numFmt w:val="bullet"/>
      <w:lvlText w:val=""/>
      <w:lvlJc w:val="left"/>
      <w:pPr>
        <w:ind w:left="5612" w:hanging="360"/>
      </w:pPr>
      <w:rPr>
        <w:rFonts w:ascii="Wingdings" w:hAnsi="Wingdings" w:hint="default"/>
      </w:rPr>
    </w:lvl>
    <w:lvl w:ilvl="6" w:tplc="04270001" w:tentative="1">
      <w:start w:val="1"/>
      <w:numFmt w:val="bullet"/>
      <w:lvlText w:val=""/>
      <w:lvlJc w:val="left"/>
      <w:pPr>
        <w:ind w:left="6332" w:hanging="360"/>
      </w:pPr>
      <w:rPr>
        <w:rFonts w:ascii="Symbol" w:hAnsi="Symbol" w:hint="default"/>
      </w:rPr>
    </w:lvl>
    <w:lvl w:ilvl="7" w:tplc="04270003" w:tentative="1">
      <w:start w:val="1"/>
      <w:numFmt w:val="bullet"/>
      <w:lvlText w:val="o"/>
      <w:lvlJc w:val="left"/>
      <w:pPr>
        <w:ind w:left="7052" w:hanging="360"/>
      </w:pPr>
      <w:rPr>
        <w:rFonts w:ascii="Courier New" w:hAnsi="Courier New" w:cs="Courier New" w:hint="default"/>
      </w:rPr>
    </w:lvl>
    <w:lvl w:ilvl="8" w:tplc="04270005" w:tentative="1">
      <w:start w:val="1"/>
      <w:numFmt w:val="bullet"/>
      <w:lvlText w:val=""/>
      <w:lvlJc w:val="left"/>
      <w:pPr>
        <w:ind w:left="7772" w:hanging="360"/>
      </w:pPr>
      <w:rPr>
        <w:rFonts w:ascii="Wingdings" w:hAnsi="Wingdings" w:hint="default"/>
      </w:rPr>
    </w:lvl>
  </w:abstractNum>
  <w:abstractNum w:abstractNumId="7" w15:restartNumberingAfterBreak="0">
    <w:nsid w:val="432F12E0"/>
    <w:multiLevelType w:val="multilevel"/>
    <w:tmpl w:val="A6C8C6FE"/>
    <w:lvl w:ilvl="0">
      <w:start w:val="1"/>
      <w:numFmt w:val="decimalZero"/>
      <w:lvlText w:val="%1."/>
      <w:lvlJc w:val="left"/>
      <w:pPr>
        <w:ind w:left="660" w:hanging="660"/>
      </w:pPr>
      <w:rPr>
        <w:rFonts w:hint="default"/>
        <w:b/>
        <w:i w:val="0"/>
        <w:color w:val="auto"/>
      </w:rPr>
    </w:lvl>
    <w:lvl w:ilvl="1">
      <w:start w:val="1"/>
      <w:numFmt w:val="decimalZero"/>
      <w:lvlText w:val="%1.%2."/>
      <w:lvlJc w:val="left"/>
      <w:pPr>
        <w:ind w:left="1511" w:hanging="660"/>
      </w:pPr>
      <w:rPr>
        <w:rFonts w:hint="default"/>
        <w:b/>
        <w:i w:val="0"/>
        <w:color w:val="auto"/>
      </w:rPr>
    </w:lvl>
    <w:lvl w:ilvl="2">
      <w:start w:val="1"/>
      <w:numFmt w:val="decimalZero"/>
      <w:lvlText w:val="%1.%2.%3."/>
      <w:lvlJc w:val="left"/>
      <w:pPr>
        <w:ind w:left="2422" w:hanging="720"/>
      </w:pPr>
      <w:rPr>
        <w:rFonts w:hint="default"/>
        <w:b/>
        <w:i w:val="0"/>
        <w:color w:val="auto"/>
      </w:rPr>
    </w:lvl>
    <w:lvl w:ilvl="3">
      <w:start w:val="1"/>
      <w:numFmt w:val="decimal"/>
      <w:lvlText w:val="%1.%2.%3.%4."/>
      <w:lvlJc w:val="left"/>
      <w:pPr>
        <w:ind w:left="3273" w:hanging="720"/>
      </w:pPr>
      <w:rPr>
        <w:rFonts w:hint="default"/>
        <w:b/>
        <w:i w:val="0"/>
        <w:color w:val="auto"/>
      </w:rPr>
    </w:lvl>
    <w:lvl w:ilvl="4">
      <w:start w:val="1"/>
      <w:numFmt w:val="decimal"/>
      <w:lvlText w:val="%1.%2.%3.%4.%5."/>
      <w:lvlJc w:val="left"/>
      <w:pPr>
        <w:ind w:left="4484" w:hanging="1080"/>
      </w:pPr>
      <w:rPr>
        <w:rFonts w:hint="default"/>
        <w:b/>
        <w:i w:val="0"/>
        <w:color w:val="auto"/>
      </w:rPr>
    </w:lvl>
    <w:lvl w:ilvl="5">
      <w:start w:val="1"/>
      <w:numFmt w:val="decimal"/>
      <w:lvlText w:val="%1.%2.%3.%4.%5.%6."/>
      <w:lvlJc w:val="left"/>
      <w:pPr>
        <w:ind w:left="5335" w:hanging="1080"/>
      </w:pPr>
      <w:rPr>
        <w:rFonts w:hint="default"/>
        <w:b/>
        <w:i w:val="0"/>
        <w:color w:val="auto"/>
      </w:rPr>
    </w:lvl>
    <w:lvl w:ilvl="6">
      <w:start w:val="1"/>
      <w:numFmt w:val="decimal"/>
      <w:lvlText w:val="%1.%2.%3.%4.%5.%6.%7."/>
      <w:lvlJc w:val="left"/>
      <w:pPr>
        <w:ind w:left="6546" w:hanging="1440"/>
      </w:pPr>
      <w:rPr>
        <w:rFonts w:hint="default"/>
        <w:b/>
        <w:i w:val="0"/>
        <w:color w:val="auto"/>
      </w:rPr>
    </w:lvl>
    <w:lvl w:ilvl="7">
      <w:start w:val="1"/>
      <w:numFmt w:val="decimal"/>
      <w:lvlText w:val="%1.%2.%3.%4.%5.%6.%7.%8."/>
      <w:lvlJc w:val="left"/>
      <w:pPr>
        <w:ind w:left="7397" w:hanging="1440"/>
      </w:pPr>
      <w:rPr>
        <w:rFonts w:hint="default"/>
        <w:b/>
        <w:i w:val="0"/>
        <w:color w:val="auto"/>
      </w:rPr>
    </w:lvl>
    <w:lvl w:ilvl="8">
      <w:start w:val="1"/>
      <w:numFmt w:val="decimal"/>
      <w:lvlText w:val="%1.%2.%3.%4.%5.%6.%7.%8.%9."/>
      <w:lvlJc w:val="left"/>
      <w:pPr>
        <w:ind w:left="8608" w:hanging="1800"/>
      </w:pPr>
      <w:rPr>
        <w:rFonts w:hint="default"/>
        <w:b/>
        <w:i w:val="0"/>
        <w:color w:val="auto"/>
      </w:rPr>
    </w:lvl>
  </w:abstractNum>
  <w:abstractNum w:abstractNumId="8" w15:restartNumberingAfterBreak="0">
    <w:nsid w:val="4FB06B52"/>
    <w:multiLevelType w:val="hybridMultilevel"/>
    <w:tmpl w:val="129661C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9641A7B"/>
    <w:multiLevelType w:val="hybridMultilevel"/>
    <w:tmpl w:val="A9DE13B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F734CE"/>
    <w:multiLevelType w:val="hybridMultilevel"/>
    <w:tmpl w:val="FD1001E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1" w15:restartNumberingAfterBreak="0">
    <w:nsid w:val="6CC80E0A"/>
    <w:multiLevelType w:val="hybridMultilevel"/>
    <w:tmpl w:val="71985A2A"/>
    <w:lvl w:ilvl="0" w:tplc="0427000F">
      <w:start w:val="1"/>
      <w:numFmt w:val="decimal"/>
      <w:lvlText w:val="%1."/>
      <w:lvlJc w:val="left"/>
      <w:pPr>
        <w:ind w:left="2012" w:hanging="360"/>
      </w:pPr>
    </w:lvl>
    <w:lvl w:ilvl="1" w:tplc="04270019" w:tentative="1">
      <w:start w:val="1"/>
      <w:numFmt w:val="lowerLetter"/>
      <w:lvlText w:val="%2."/>
      <w:lvlJc w:val="left"/>
      <w:pPr>
        <w:ind w:left="2732" w:hanging="360"/>
      </w:pPr>
    </w:lvl>
    <w:lvl w:ilvl="2" w:tplc="0427001B" w:tentative="1">
      <w:start w:val="1"/>
      <w:numFmt w:val="lowerRoman"/>
      <w:lvlText w:val="%3."/>
      <w:lvlJc w:val="right"/>
      <w:pPr>
        <w:ind w:left="3452" w:hanging="180"/>
      </w:pPr>
    </w:lvl>
    <w:lvl w:ilvl="3" w:tplc="0427000F" w:tentative="1">
      <w:start w:val="1"/>
      <w:numFmt w:val="decimal"/>
      <w:lvlText w:val="%4."/>
      <w:lvlJc w:val="left"/>
      <w:pPr>
        <w:ind w:left="4172" w:hanging="360"/>
      </w:pPr>
    </w:lvl>
    <w:lvl w:ilvl="4" w:tplc="04270019" w:tentative="1">
      <w:start w:val="1"/>
      <w:numFmt w:val="lowerLetter"/>
      <w:lvlText w:val="%5."/>
      <w:lvlJc w:val="left"/>
      <w:pPr>
        <w:ind w:left="4892" w:hanging="360"/>
      </w:pPr>
    </w:lvl>
    <w:lvl w:ilvl="5" w:tplc="0427001B" w:tentative="1">
      <w:start w:val="1"/>
      <w:numFmt w:val="lowerRoman"/>
      <w:lvlText w:val="%6."/>
      <w:lvlJc w:val="right"/>
      <w:pPr>
        <w:ind w:left="5612" w:hanging="180"/>
      </w:pPr>
    </w:lvl>
    <w:lvl w:ilvl="6" w:tplc="0427000F" w:tentative="1">
      <w:start w:val="1"/>
      <w:numFmt w:val="decimal"/>
      <w:lvlText w:val="%7."/>
      <w:lvlJc w:val="left"/>
      <w:pPr>
        <w:ind w:left="6332" w:hanging="360"/>
      </w:pPr>
    </w:lvl>
    <w:lvl w:ilvl="7" w:tplc="04270019" w:tentative="1">
      <w:start w:val="1"/>
      <w:numFmt w:val="lowerLetter"/>
      <w:lvlText w:val="%8."/>
      <w:lvlJc w:val="left"/>
      <w:pPr>
        <w:ind w:left="7052" w:hanging="360"/>
      </w:pPr>
    </w:lvl>
    <w:lvl w:ilvl="8" w:tplc="0427001B" w:tentative="1">
      <w:start w:val="1"/>
      <w:numFmt w:val="lowerRoman"/>
      <w:lvlText w:val="%9."/>
      <w:lvlJc w:val="right"/>
      <w:pPr>
        <w:ind w:left="7772" w:hanging="180"/>
      </w:pPr>
    </w:lvl>
  </w:abstractNum>
  <w:abstractNum w:abstractNumId="12" w15:restartNumberingAfterBreak="0">
    <w:nsid w:val="781935C6"/>
    <w:multiLevelType w:val="hybridMultilevel"/>
    <w:tmpl w:val="38C8D25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3" w15:restartNumberingAfterBreak="0">
    <w:nsid w:val="7E1A0DF8"/>
    <w:multiLevelType w:val="hybridMultilevel"/>
    <w:tmpl w:val="01B6E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8"/>
  </w:num>
  <w:num w:numId="5">
    <w:abstractNumId w:val="10"/>
  </w:num>
  <w:num w:numId="6">
    <w:abstractNumId w:val="13"/>
  </w:num>
  <w:num w:numId="7">
    <w:abstractNumId w:val="0"/>
  </w:num>
  <w:num w:numId="8">
    <w:abstractNumId w:val="7"/>
  </w:num>
  <w:num w:numId="9">
    <w:abstractNumId w:val="4"/>
  </w:num>
  <w:num w:numId="10">
    <w:abstractNumId w:val="2"/>
  </w:num>
  <w:num w:numId="11">
    <w:abstractNumId w:val="1"/>
  </w:num>
  <w:num w:numId="12">
    <w:abstractNumId w:val="5"/>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8E"/>
    <w:rsid w:val="000019E1"/>
    <w:rsid w:val="00004503"/>
    <w:rsid w:val="0001165D"/>
    <w:rsid w:val="000120A9"/>
    <w:rsid w:val="000124AC"/>
    <w:rsid w:val="00013877"/>
    <w:rsid w:val="000145D2"/>
    <w:rsid w:val="0001471C"/>
    <w:rsid w:val="00014E64"/>
    <w:rsid w:val="00017B5D"/>
    <w:rsid w:val="00024C7A"/>
    <w:rsid w:val="000325BF"/>
    <w:rsid w:val="00033EE8"/>
    <w:rsid w:val="000340C1"/>
    <w:rsid w:val="00034A55"/>
    <w:rsid w:val="000373E8"/>
    <w:rsid w:val="00041523"/>
    <w:rsid w:val="00042F68"/>
    <w:rsid w:val="00045EEF"/>
    <w:rsid w:val="000463A2"/>
    <w:rsid w:val="000535B1"/>
    <w:rsid w:val="000611A0"/>
    <w:rsid w:val="00063BCC"/>
    <w:rsid w:val="000764AE"/>
    <w:rsid w:val="000771D2"/>
    <w:rsid w:val="000815C1"/>
    <w:rsid w:val="00082DEC"/>
    <w:rsid w:val="00085BBB"/>
    <w:rsid w:val="000A1D84"/>
    <w:rsid w:val="000A254C"/>
    <w:rsid w:val="000A2DE2"/>
    <w:rsid w:val="000A6FE6"/>
    <w:rsid w:val="000A7AB1"/>
    <w:rsid w:val="000B4B1D"/>
    <w:rsid w:val="000B7091"/>
    <w:rsid w:val="000C131E"/>
    <w:rsid w:val="000C3FB6"/>
    <w:rsid w:val="000C7408"/>
    <w:rsid w:val="000C78A6"/>
    <w:rsid w:val="000D04A7"/>
    <w:rsid w:val="000D0EED"/>
    <w:rsid w:val="000D1332"/>
    <w:rsid w:val="000D52D5"/>
    <w:rsid w:val="000D7AA6"/>
    <w:rsid w:val="000E08D6"/>
    <w:rsid w:val="000E20FE"/>
    <w:rsid w:val="000E5FC8"/>
    <w:rsid w:val="000E78AC"/>
    <w:rsid w:val="000F15E6"/>
    <w:rsid w:val="000F5F9B"/>
    <w:rsid w:val="0010094B"/>
    <w:rsid w:val="0010132E"/>
    <w:rsid w:val="00103CF3"/>
    <w:rsid w:val="0010452F"/>
    <w:rsid w:val="00106670"/>
    <w:rsid w:val="001072E5"/>
    <w:rsid w:val="0011150C"/>
    <w:rsid w:val="001159F2"/>
    <w:rsid w:val="001163F3"/>
    <w:rsid w:val="001203C2"/>
    <w:rsid w:val="001210A5"/>
    <w:rsid w:val="0012197D"/>
    <w:rsid w:val="00121B88"/>
    <w:rsid w:val="0013397B"/>
    <w:rsid w:val="00134D7A"/>
    <w:rsid w:val="001351B1"/>
    <w:rsid w:val="00137C8B"/>
    <w:rsid w:val="00140067"/>
    <w:rsid w:val="00141747"/>
    <w:rsid w:val="00142A68"/>
    <w:rsid w:val="0014552F"/>
    <w:rsid w:val="00146D13"/>
    <w:rsid w:val="00150CB2"/>
    <w:rsid w:val="00153DDE"/>
    <w:rsid w:val="001562F4"/>
    <w:rsid w:val="00161959"/>
    <w:rsid w:val="0016715C"/>
    <w:rsid w:val="00172998"/>
    <w:rsid w:val="00175A86"/>
    <w:rsid w:val="0018105F"/>
    <w:rsid w:val="00181CF2"/>
    <w:rsid w:val="00183859"/>
    <w:rsid w:val="00185611"/>
    <w:rsid w:val="00190ED8"/>
    <w:rsid w:val="00192A3A"/>
    <w:rsid w:val="001A018E"/>
    <w:rsid w:val="001A1D3E"/>
    <w:rsid w:val="001B1755"/>
    <w:rsid w:val="001B57EC"/>
    <w:rsid w:val="001B766F"/>
    <w:rsid w:val="001C0FF1"/>
    <w:rsid w:val="001C108D"/>
    <w:rsid w:val="001C11B1"/>
    <w:rsid w:val="001C18F6"/>
    <w:rsid w:val="001C40C0"/>
    <w:rsid w:val="001C67FB"/>
    <w:rsid w:val="001D09BF"/>
    <w:rsid w:val="001D2446"/>
    <w:rsid w:val="001D7956"/>
    <w:rsid w:val="001D7A4D"/>
    <w:rsid w:val="001E0961"/>
    <w:rsid w:val="001E16AA"/>
    <w:rsid w:val="001E177C"/>
    <w:rsid w:val="001E216E"/>
    <w:rsid w:val="001F20E5"/>
    <w:rsid w:val="0020037E"/>
    <w:rsid w:val="00200FC7"/>
    <w:rsid w:val="002062D5"/>
    <w:rsid w:val="00207E09"/>
    <w:rsid w:val="00210BA4"/>
    <w:rsid w:val="002225DC"/>
    <w:rsid w:val="00222AA8"/>
    <w:rsid w:val="0022488F"/>
    <w:rsid w:val="00231A8B"/>
    <w:rsid w:val="00234774"/>
    <w:rsid w:val="00234E81"/>
    <w:rsid w:val="00234EE7"/>
    <w:rsid w:val="00237B81"/>
    <w:rsid w:val="00243697"/>
    <w:rsid w:val="00245893"/>
    <w:rsid w:val="00245BAE"/>
    <w:rsid w:val="002468C1"/>
    <w:rsid w:val="00252E55"/>
    <w:rsid w:val="00270AA7"/>
    <w:rsid w:val="00270EE8"/>
    <w:rsid w:val="002717D1"/>
    <w:rsid w:val="00273763"/>
    <w:rsid w:val="00273F80"/>
    <w:rsid w:val="00275892"/>
    <w:rsid w:val="0028009C"/>
    <w:rsid w:val="00280419"/>
    <w:rsid w:val="00284271"/>
    <w:rsid w:val="00286572"/>
    <w:rsid w:val="0029212A"/>
    <w:rsid w:val="00292200"/>
    <w:rsid w:val="00292FB9"/>
    <w:rsid w:val="00293086"/>
    <w:rsid w:val="0029427F"/>
    <w:rsid w:val="00294BD2"/>
    <w:rsid w:val="00295793"/>
    <w:rsid w:val="0029659C"/>
    <w:rsid w:val="002B250D"/>
    <w:rsid w:val="002B31E1"/>
    <w:rsid w:val="002B5639"/>
    <w:rsid w:val="002B6D75"/>
    <w:rsid w:val="002B71CE"/>
    <w:rsid w:val="002C2643"/>
    <w:rsid w:val="002C44A5"/>
    <w:rsid w:val="002D1880"/>
    <w:rsid w:val="002D19CF"/>
    <w:rsid w:val="002D1BDE"/>
    <w:rsid w:val="002D40BA"/>
    <w:rsid w:val="002D7DF3"/>
    <w:rsid w:val="002E3540"/>
    <w:rsid w:val="002E6DF1"/>
    <w:rsid w:val="002E77C9"/>
    <w:rsid w:val="002F03E6"/>
    <w:rsid w:val="002F439E"/>
    <w:rsid w:val="002F4B62"/>
    <w:rsid w:val="002F557F"/>
    <w:rsid w:val="002F701C"/>
    <w:rsid w:val="002F7248"/>
    <w:rsid w:val="003007DB"/>
    <w:rsid w:val="0031112E"/>
    <w:rsid w:val="00316109"/>
    <w:rsid w:val="0031610B"/>
    <w:rsid w:val="00320688"/>
    <w:rsid w:val="00322DCF"/>
    <w:rsid w:val="00331BF6"/>
    <w:rsid w:val="00332EA5"/>
    <w:rsid w:val="003357CB"/>
    <w:rsid w:val="00335BF6"/>
    <w:rsid w:val="00336A8D"/>
    <w:rsid w:val="003413CF"/>
    <w:rsid w:val="00342D94"/>
    <w:rsid w:val="00343513"/>
    <w:rsid w:val="00344AAE"/>
    <w:rsid w:val="003457A4"/>
    <w:rsid w:val="003457F2"/>
    <w:rsid w:val="00345D4F"/>
    <w:rsid w:val="0035013E"/>
    <w:rsid w:val="00351789"/>
    <w:rsid w:val="00354566"/>
    <w:rsid w:val="00355537"/>
    <w:rsid w:val="00355F50"/>
    <w:rsid w:val="003563D5"/>
    <w:rsid w:val="003617AC"/>
    <w:rsid w:val="003630F0"/>
    <w:rsid w:val="00363CAA"/>
    <w:rsid w:val="00364CDB"/>
    <w:rsid w:val="00371AAE"/>
    <w:rsid w:val="0038121E"/>
    <w:rsid w:val="00385913"/>
    <w:rsid w:val="00390E5E"/>
    <w:rsid w:val="00392A0F"/>
    <w:rsid w:val="00394B40"/>
    <w:rsid w:val="00395C3D"/>
    <w:rsid w:val="003A0198"/>
    <w:rsid w:val="003A1446"/>
    <w:rsid w:val="003A1D45"/>
    <w:rsid w:val="003A250D"/>
    <w:rsid w:val="003A36C8"/>
    <w:rsid w:val="003A4304"/>
    <w:rsid w:val="003A5F1B"/>
    <w:rsid w:val="003A603B"/>
    <w:rsid w:val="003A786E"/>
    <w:rsid w:val="003A7A1F"/>
    <w:rsid w:val="003B0D7D"/>
    <w:rsid w:val="003B16A2"/>
    <w:rsid w:val="003B4196"/>
    <w:rsid w:val="003B5BB2"/>
    <w:rsid w:val="003C1CAF"/>
    <w:rsid w:val="003C38D1"/>
    <w:rsid w:val="003D0FC5"/>
    <w:rsid w:val="003D552E"/>
    <w:rsid w:val="003D5EA9"/>
    <w:rsid w:val="003D71AB"/>
    <w:rsid w:val="003E07E1"/>
    <w:rsid w:val="003E3D88"/>
    <w:rsid w:val="003E68BA"/>
    <w:rsid w:val="003E7662"/>
    <w:rsid w:val="003F1C43"/>
    <w:rsid w:val="003F388C"/>
    <w:rsid w:val="003F6015"/>
    <w:rsid w:val="003F60C6"/>
    <w:rsid w:val="003F798D"/>
    <w:rsid w:val="00400A4F"/>
    <w:rsid w:val="004052CE"/>
    <w:rsid w:val="0041234B"/>
    <w:rsid w:val="004143DE"/>
    <w:rsid w:val="004176FF"/>
    <w:rsid w:val="0042494B"/>
    <w:rsid w:val="00424CD1"/>
    <w:rsid w:val="00436AF1"/>
    <w:rsid w:val="004410FC"/>
    <w:rsid w:val="00443381"/>
    <w:rsid w:val="004436E4"/>
    <w:rsid w:val="00443CA2"/>
    <w:rsid w:val="004449AC"/>
    <w:rsid w:val="00450C1A"/>
    <w:rsid w:val="004514E6"/>
    <w:rsid w:val="00451BC3"/>
    <w:rsid w:val="00456C29"/>
    <w:rsid w:val="0046027C"/>
    <w:rsid w:val="00461649"/>
    <w:rsid w:val="004647C8"/>
    <w:rsid w:val="004660F8"/>
    <w:rsid w:val="00472A30"/>
    <w:rsid w:val="00472BA0"/>
    <w:rsid w:val="004776DF"/>
    <w:rsid w:val="00483695"/>
    <w:rsid w:val="00483E0F"/>
    <w:rsid w:val="0048540E"/>
    <w:rsid w:val="00486F74"/>
    <w:rsid w:val="0049025E"/>
    <w:rsid w:val="00490C73"/>
    <w:rsid w:val="0049185C"/>
    <w:rsid w:val="00494EAF"/>
    <w:rsid w:val="004A0081"/>
    <w:rsid w:val="004A0971"/>
    <w:rsid w:val="004A4516"/>
    <w:rsid w:val="004A49F6"/>
    <w:rsid w:val="004B630E"/>
    <w:rsid w:val="004B7993"/>
    <w:rsid w:val="004C1B56"/>
    <w:rsid w:val="004C620C"/>
    <w:rsid w:val="004D2792"/>
    <w:rsid w:val="004D3583"/>
    <w:rsid w:val="004D5997"/>
    <w:rsid w:val="004D5E51"/>
    <w:rsid w:val="004D74B1"/>
    <w:rsid w:val="004D78AD"/>
    <w:rsid w:val="004E0796"/>
    <w:rsid w:val="004E2FF7"/>
    <w:rsid w:val="004E3C22"/>
    <w:rsid w:val="004E5479"/>
    <w:rsid w:val="004E56F2"/>
    <w:rsid w:val="004F0F65"/>
    <w:rsid w:val="004F2114"/>
    <w:rsid w:val="004F3714"/>
    <w:rsid w:val="004F7A15"/>
    <w:rsid w:val="00500534"/>
    <w:rsid w:val="00501A42"/>
    <w:rsid w:val="005059E9"/>
    <w:rsid w:val="005131E9"/>
    <w:rsid w:val="005138B2"/>
    <w:rsid w:val="00514336"/>
    <w:rsid w:val="00514C4C"/>
    <w:rsid w:val="005164F8"/>
    <w:rsid w:val="0051794F"/>
    <w:rsid w:val="00521CAC"/>
    <w:rsid w:val="0053146F"/>
    <w:rsid w:val="00533177"/>
    <w:rsid w:val="005335ED"/>
    <w:rsid w:val="00537E61"/>
    <w:rsid w:val="00541EF7"/>
    <w:rsid w:val="005432C9"/>
    <w:rsid w:val="005464C6"/>
    <w:rsid w:val="005504EA"/>
    <w:rsid w:val="0055420E"/>
    <w:rsid w:val="0055452D"/>
    <w:rsid w:val="005556C5"/>
    <w:rsid w:val="00560540"/>
    <w:rsid w:val="005635FF"/>
    <w:rsid w:val="005647A5"/>
    <w:rsid w:val="00566A1B"/>
    <w:rsid w:val="00573CA9"/>
    <w:rsid w:val="00573E09"/>
    <w:rsid w:val="00586109"/>
    <w:rsid w:val="00591D68"/>
    <w:rsid w:val="005A018E"/>
    <w:rsid w:val="005A0F72"/>
    <w:rsid w:val="005A1C15"/>
    <w:rsid w:val="005A3BB5"/>
    <w:rsid w:val="005A3EC8"/>
    <w:rsid w:val="005A7D73"/>
    <w:rsid w:val="005A7DBB"/>
    <w:rsid w:val="005B061C"/>
    <w:rsid w:val="005B14BD"/>
    <w:rsid w:val="005B3070"/>
    <w:rsid w:val="005B32B4"/>
    <w:rsid w:val="005B6DD8"/>
    <w:rsid w:val="005B7460"/>
    <w:rsid w:val="005C36CA"/>
    <w:rsid w:val="005D34DC"/>
    <w:rsid w:val="005D4384"/>
    <w:rsid w:val="005E2A91"/>
    <w:rsid w:val="005E39F4"/>
    <w:rsid w:val="005F0448"/>
    <w:rsid w:val="005F3893"/>
    <w:rsid w:val="005F528B"/>
    <w:rsid w:val="005F622E"/>
    <w:rsid w:val="005F6578"/>
    <w:rsid w:val="00601269"/>
    <w:rsid w:val="00605233"/>
    <w:rsid w:val="00607867"/>
    <w:rsid w:val="006079DB"/>
    <w:rsid w:val="00610491"/>
    <w:rsid w:val="0061077F"/>
    <w:rsid w:val="00610FE7"/>
    <w:rsid w:val="0061129F"/>
    <w:rsid w:val="00612867"/>
    <w:rsid w:val="00612DB2"/>
    <w:rsid w:val="00613300"/>
    <w:rsid w:val="00615036"/>
    <w:rsid w:val="0061539D"/>
    <w:rsid w:val="006160FE"/>
    <w:rsid w:val="006224D9"/>
    <w:rsid w:val="006242EF"/>
    <w:rsid w:val="00630749"/>
    <w:rsid w:val="0063113D"/>
    <w:rsid w:val="00631960"/>
    <w:rsid w:val="00635EF0"/>
    <w:rsid w:val="00637D1E"/>
    <w:rsid w:val="0064099A"/>
    <w:rsid w:val="00640E82"/>
    <w:rsid w:val="00642FEF"/>
    <w:rsid w:val="00644B80"/>
    <w:rsid w:val="006518B7"/>
    <w:rsid w:val="00651E03"/>
    <w:rsid w:val="006547C0"/>
    <w:rsid w:val="00656082"/>
    <w:rsid w:val="00656BF5"/>
    <w:rsid w:val="00657319"/>
    <w:rsid w:val="00663A3D"/>
    <w:rsid w:val="00664085"/>
    <w:rsid w:val="00665E68"/>
    <w:rsid w:val="0066685E"/>
    <w:rsid w:val="00667A89"/>
    <w:rsid w:val="00681CE5"/>
    <w:rsid w:val="006822C7"/>
    <w:rsid w:val="006822F0"/>
    <w:rsid w:val="006835F3"/>
    <w:rsid w:val="006853D9"/>
    <w:rsid w:val="00686A12"/>
    <w:rsid w:val="00686A62"/>
    <w:rsid w:val="00686F13"/>
    <w:rsid w:val="0069138C"/>
    <w:rsid w:val="00694E3C"/>
    <w:rsid w:val="00695328"/>
    <w:rsid w:val="00697720"/>
    <w:rsid w:val="006A289C"/>
    <w:rsid w:val="006A4A6A"/>
    <w:rsid w:val="006A59B8"/>
    <w:rsid w:val="006B2BDD"/>
    <w:rsid w:val="006B3674"/>
    <w:rsid w:val="006B38DE"/>
    <w:rsid w:val="006B3AB0"/>
    <w:rsid w:val="006C0B7E"/>
    <w:rsid w:val="006C2E89"/>
    <w:rsid w:val="006C570D"/>
    <w:rsid w:val="006D23CC"/>
    <w:rsid w:val="006D35FB"/>
    <w:rsid w:val="006D4DFD"/>
    <w:rsid w:val="006D5AAC"/>
    <w:rsid w:val="006D5F19"/>
    <w:rsid w:val="006D69BA"/>
    <w:rsid w:val="006D7F9E"/>
    <w:rsid w:val="006E01D0"/>
    <w:rsid w:val="006E1B78"/>
    <w:rsid w:val="006E1D8E"/>
    <w:rsid w:val="006E2B3E"/>
    <w:rsid w:val="006E2FBC"/>
    <w:rsid w:val="006E3408"/>
    <w:rsid w:val="006E3D4C"/>
    <w:rsid w:val="006E4148"/>
    <w:rsid w:val="006F3EB3"/>
    <w:rsid w:val="006F4EB0"/>
    <w:rsid w:val="006F57D0"/>
    <w:rsid w:val="006F6257"/>
    <w:rsid w:val="007016EB"/>
    <w:rsid w:val="0070384A"/>
    <w:rsid w:val="00706F29"/>
    <w:rsid w:val="0071463C"/>
    <w:rsid w:val="00715C99"/>
    <w:rsid w:val="00717301"/>
    <w:rsid w:val="00721607"/>
    <w:rsid w:val="007221FC"/>
    <w:rsid w:val="00722BF3"/>
    <w:rsid w:val="00724177"/>
    <w:rsid w:val="00725EDD"/>
    <w:rsid w:val="007304B9"/>
    <w:rsid w:val="00732CAF"/>
    <w:rsid w:val="007359B4"/>
    <w:rsid w:val="00737BE6"/>
    <w:rsid w:val="00743E42"/>
    <w:rsid w:val="00746169"/>
    <w:rsid w:val="00757929"/>
    <w:rsid w:val="007633AF"/>
    <w:rsid w:val="007739EE"/>
    <w:rsid w:val="007751CF"/>
    <w:rsid w:val="007753D7"/>
    <w:rsid w:val="00775D3B"/>
    <w:rsid w:val="00776978"/>
    <w:rsid w:val="007802CD"/>
    <w:rsid w:val="00783A22"/>
    <w:rsid w:val="00783D5F"/>
    <w:rsid w:val="00785905"/>
    <w:rsid w:val="0079092B"/>
    <w:rsid w:val="00791403"/>
    <w:rsid w:val="0079179B"/>
    <w:rsid w:val="007A0143"/>
    <w:rsid w:val="007A1134"/>
    <w:rsid w:val="007A2658"/>
    <w:rsid w:val="007A3702"/>
    <w:rsid w:val="007A4DFF"/>
    <w:rsid w:val="007A61B6"/>
    <w:rsid w:val="007A676E"/>
    <w:rsid w:val="007A77E2"/>
    <w:rsid w:val="007B54DB"/>
    <w:rsid w:val="007C2394"/>
    <w:rsid w:val="007C6B81"/>
    <w:rsid w:val="007D725D"/>
    <w:rsid w:val="007D72A8"/>
    <w:rsid w:val="007D7456"/>
    <w:rsid w:val="007D7B39"/>
    <w:rsid w:val="007E6D47"/>
    <w:rsid w:val="007E7B2A"/>
    <w:rsid w:val="007F10AE"/>
    <w:rsid w:val="007F13D8"/>
    <w:rsid w:val="007F73C9"/>
    <w:rsid w:val="00801BB8"/>
    <w:rsid w:val="0080239D"/>
    <w:rsid w:val="0080610A"/>
    <w:rsid w:val="0080710F"/>
    <w:rsid w:val="00807295"/>
    <w:rsid w:val="00810F00"/>
    <w:rsid w:val="00813BF1"/>
    <w:rsid w:val="00813DAC"/>
    <w:rsid w:val="008211F9"/>
    <w:rsid w:val="00831F78"/>
    <w:rsid w:val="0084053D"/>
    <w:rsid w:val="0084122B"/>
    <w:rsid w:val="00850F04"/>
    <w:rsid w:val="00853C74"/>
    <w:rsid w:val="00854876"/>
    <w:rsid w:val="0085556D"/>
    <w:rsid w:val="00856CAA"/>
    <w:rsid w:val="008570B5"/>
    <w:rsid w:val="00861800"/>
    <w:rsid w:val="00863A70"/>
    <w:rsid w:val="00864570"/>
    <w:rsid w:val="00867E77"/>
    <w:rsid w:val="00870121"/>
    <w:rsid w:val="008710F4"/>
    <w:rsid w:val="00874C60"/>
    <w:rsid w:val="00874CA9"/>
    <w:rsid w:val="00876760"/>
    <w:rsid w:val="00876B67"/>
    <w:rsid w:val="0088018E"/>
    <w:rsid w:val="00881191"/>
    <w:rsid w:val="00881859"/>
    <w:rsid w:val="008818B8"/>
    <w:rsid w:val="00887A02"/>
    <w:rsid w:val="0089334B"/>
    <w:rsid w:val="00894B28"/>
    <w:rsid w:val="00895C17"/>
    <w:rsid w:val="008A2C51"/>
    <w:rsid w:val="008A55CD"/>
    <w:rsid w:val="008A6CC2"/>
    <w:rsid w:val="008B05E6"/>
    <w:rsid w:val="008B259A"/>
    <w:rsid w:val="008B43B9"/>
    <w:rsid w:val="008B4607"/>
    <w:rsid w:val="008B490D"/>
    <w:rsid w:val="008B5461"/>
    <w:rsid w:val="008C4B30"/>
    <w:rsid w:val="008D0E00"/>
    <w:rsid w:val="008D3B43"/>
    <w:rsid w:val="008D7ECA"/>
    <w:rsid w:val="008E55B1"/>
    <w:rsid w:val="008F284A"/>
    <w:rsid w:val="008F2CC2"/>
    <w:rsid w:val="008F2EF9"/>
    <w:rsid w:val="008F4138"/>
    <w:rsid w:val="008F7D44"/>
    <w:rsid w:val="00903608"/>
    <w:rsid w:val="0090403B"/>
    <w:rsid w:val="00904DC4"/>
    <w:rsid w:val="00906873"/>
    <w:rsid w:val="00906CF8"/>
    <w:rsid w:val="00915D28"/>
    <w:rsid w:val="00920FAA"/>
    <w:rsid w:val="009219CA"/>
    <w:rsid w:val="00922DD2"/>
    <w:rsid w:val="00923FBF"/>
    <w:rsid w:val="00924837"/>
    <w:rsid w:val="0092510E"/>
    <w:rsid w:val="00926839"/>
    <w:rsid w:val="00926D37"/>
    <w:rsid w:val="00932C30"/>
    <w:rsid w:val="00933503"/>
    <w:rsid w:val="00934145"/>
    <w:rsid w:val="00934948"/>
    <w:rsid w:val="00935511"/>
    <w:rsid w:val="00941761"/>
    <w:rsid w:val="00945649"/>
    <w:rsid w:val="00955F28"/>
    <w:rsid w:val="00960AC6"/>
    <w:rsid w:val="00960BC7"/>
    <w:rsid w:val="00970544"/>
    <w:rsid w:val="009705D2"/>
    <w:rsid w:val="00970C0E"/>
    <w:rsid w:val="00971598"/>
    <w:rsid w:val="00971A23"/>
    <w:rsid w:val="00980735"/>
    <w:rsid w:val="00983D93"/>
    <w:rsid w:val="00985DC6"/>
    <w:rsid w:val="00987CD1"/>
    <w:rsid w:val="00990371"/>
    <w:rsid w:val="00993621"/>
    <w:rsid w:val="00995AAD"/>
    <w:rsid w:val="009A1805"/>
    <w:rsid w:val="009A4E63"/>
    <w:rsid w:val="009A57F9"/>
    <w:rsid w:val="009A5C91"/>
    <w:rsid w:val="009A6183"/>
    <w:rsid w:val="009A6469"/>
    <w:rsid w:val="009A7294"/>
    <w:rsid w:val="009B6D62"/>
    <w:rsid w:val="009C0737"/>
    <w:rsid w:val="009C494A"/>
    <w:rsid w:val="009C6235"/>
    <w:rsid w:val="009C6A9F"/>
    <w:rsid w:val="009D0B3B"/>
    <w:rsid w:val="009D22DE"/>
    <w:rsid w:val="009E109B"/>
    <w:rsid w:val="009E7A53"/>
    <w:rsid w:val="009F39DE"/>
    <w:rsid w:val="009F49AB"/>
    <w:rsid w:val="009F5E50"/>
    <w:rsid w:val="009F78DD"/>
    <w:rsid w:val="009F7E2C"/>
    <w:rsid w:val="00A00012"/>
    <w:rsid w:val="00A0001F"/>
    <w:rsid w:val="00A00968"/>
    <w:rsid w:val="00A011FB"/>
    <w:rsid w:val="00A01C8A"/>
    <w:rsid w:val="00A06BB5"/>
    <w:rsid w:val="00A07559"/>
    <w:rsid w:val="00A11575"/>
    <w:rsid w:val="00A14232"/>
    <w:rsid w:val="00A14666"/>
    <w:rsid w:val="00A20359"/>
    <w:rsid w:val="00A23691"/>
    <w:rsid w:val="00A27B9E"/>
    <w:rsid w:val="00A311B3"/>
    <w:rsid w:val="00A41D7E"/>
    <w:rsid w:val="00A4369C"/>
    <w:rsid w:val="00A44182"/>
    <w:rsid w:val="00A511B2"/>
    <w:rsid w:val="00A55491"/>
    <w:rsid w:val="00A56F72"/>
    <w:rsid w:val="00A62F71"/>
    <w:rsid w:val="00A64FC5"/>
    <w:rsid w:val="00A653EE"/>
    <w:rsid w:val="00A70816"/>
    <w:rsid w:val="00A72109"/>
    <w:rsid w:val="00A729A7"/>
    <w:rsid w:val="00A72B20"/>
    <w:rsid w:val="00A806BA"/>
    <w:rsid w:val="00A81B2C"/>
    <w:rsid w:val="00A82A97"/>
    <w:rsid w:val="00A82BC1"/>
    <w:rsid w:val="00A8701F"/>
    <w:rsid w:val="00A9451F"/>
    <w:rsid w:val="00A973BF"/>
    <w:rsid w:val="00AA1F61"/>
    <w:rsid w:val="00AA53DC"/>
    <w:rsid w:val="00AA7AF1"/>
    <w:rsid w:val="00AB23C9"/>
    <w:rsid w:val="00AB3138"/>
    <w:rsid w:val="00AB75F2"/>
    <w:rsid w:val="00AC0144"/>
    <w:rsid w:val="00AC0B83"/>
    <w:rsid w:val="00AC103D"/>
    <w:rsid w:val="00AC34C5"/>
    <w:rsid w:val="00AC3C20"/>
    <w:rsid w:val="00AC5E8E"/>
    <w:rsid w:val="00AD0821"/>
    <w:rsid w:val="00AD0C7B"/>
    <w:rsid w:val="00AD7F2E"/>
    <w:rsid w:val="00AE3A02"/>
    <w:rsid w:val="00AE4682"/>
    <w:rsid w:val="00AE63A6"/>
    <w:rsid w:val="00AF0850"/>
    <w:rsid w:val="00AF12B3"/>
    <w:rsid w:val="00AF3922"/>
    <w:rsid w:val="00AF6A5A"/>
    <w:rsid w:val="00AF6BFC"/>
    <w:rsid w:val="00AF7BD3"/>
    <w:rsid w:val="00B00271"/>
    <w:rsid w:val="00B047CB"/>
    <w:rsid w:val="00B05EF7"/>
    <w:rsid w:val="00B10F34"/>
    <w:rsid w:val="00B21464"/>
    <w:rsid w:val="00B23BCC"/>
    <w:rsid w:val="00B25C6E"/>
    <w:rsid w:val="00B25D77"/>
    <w:rsid w:val="00B2626D"/>
    <w:rsid w:val="00B262A7"/>
    <w:rsid w:val="00B30AFF"/>
    <w:rsid w:val="00B30B7E"/>
    <w:rsid w:val="00B317B5"/>
    <w:rsid w:val="00B34326"/>
    <w:rsid w:val="00B35A01"/>
    <w:rsid w:val="00B40078"/>
    <w:rsid w:val="00B40DA3"/>
    <w:rsid w:val="00B413D9"/>
    <w:rsid w:val="00B45160"/>
    <w:rsid w:val="00B45D88"/>
    <w:rsid w:val="00B46638"/>
    <w:rsid w:val="00B542E5"/>
    <w:rsid w:val="00B56C7F"/>
    <w:rsid w:val="00B61561"/>
    <w:rsid w:val="00B61928"/>
    <w:rsid w:val="00B634AF"/>
    <w:rsid w:val="00B63DD4"/>
    <w:rsid w:val="00B65DD2"/>
    <w:rsid w:val="00B71DA5"/>
    <w:rsid w:val="00B74AD1"/>
    <w:rsid w:val="00B8168F"/>
    <w:rsid w:val="00B82899"/>
    <w:rsid w:val="00B82E80"/>
    <w:rsid w:val="00B84AB3"/>
    <w:rsid w:val="00B850FB"/>
    <w:rsid w:val="00B86BE8"/>
    <w:rsid w:val="00B907C8"/>
    <w:rsid w:val="00B90AFD"/>
    <w:rsid w:val="00B95696"/>
    <w:rsid w:val="00B9772C"/>
    <w:rsid w:val="00BA065A"/>
    <w:rsid w:val="00BB0541"/>
    <w:rsid w:val="00BB1F8E"/>
    <w:rsid w:val="00BB2F4F"/>
    <w:rsid w:val="00BB3ECD"/>
    <w:rsid w:val="00BB496D"/>
    <w:rsid w:val="00BB54A9"/>
    <w:rsid w:val="00BC0226"/>
    <w:rsid w:val="00BC6244"/>
    <w:rsid w:val="00BD393C"/>
    <w:rsid w:val="00BD5AB1"/>
    <w:rsid w:val="00BE400C"/>
    <w:rsid w:val="00BE4F69"/>
    <w:rsid w:val="00BF0187"/>
    <w:rsid w:val="00BF0DF8"/>
    <w:rsid w:val="00BF37B8"/>
    <w:rsid w:val="00BF434F"/>
    <w:rsid w:val="00BF7104"/>
    <w:rsid w:val="00BF7D45"/>
    <w:rsid w:val="00C000BB"/>
    <w:rsid w:val="00C10B7B"/>
    <w:rsid w:val="00C113AC"/>
    <w:rsid w:val="00C12C05"/>
    <w:rsid w:val="00C12D22"/>
    <w:rsid w:val="00C15F98"/>
    <w:rsid w:val="00C16FF7"/>
    <w:rsid w:val="00C17DFA"/>
    <w:rsid w:val="00C235B1"/>
    <w:rsid w:val="00C24582"/>
    <w:rsid w:val="00C328FD"/>
    <w:rsid w:val="00C32F85"/>
    <w:rsid w:val="00C34C88"/>
    <w:rsid w:val="00C41B96"/>
    <w:rsid w:val="00C50D7C"/>
    <w:rsid w:val="00C51DEB"/>
    <w:rsid w:val="00C521F0"/>
    <w:rsid w:val="00C53CAB"/>
    <w:rsid w:val="00C5561F"/>
    <w:rsid w:val="00C6139B"/>
    <w:rsid w:val="00C66AE5"/>
    <w:rsid w:val="00C67A69"/>
    <w:rsid w:val="00C705F6"/>
    <w:rsid w:val="00C7567F"/>
    <w:rsid w:val="00C76DE1"/>
    <w:rsid w:val="00C80B93"/>
    <w:rsid w:val="00C829B1"/>
    <w:rsid w:val="00C842C8"/>
    <w:rsid w:val="00C86E5F"/>
    <w:rsid w:val="00C922B1"/>
    <w:rsid w:val="00C9302C"/>
    <w:rsid w:val="00C948D5"/>
    <w:rsid w:val="00C96362"/>
    <w:rsid w:val="00CA4174"/>
    <w:rsid w:val="00CA4753"/>
    <w:rsid w:val="00CA588E"/>
    <w:rsid w:val="00CA69F9"/>
    <w:rsid w:val="00CB0823"/>
    <w:rsid w:val="00CB7812"/>
    <w:rsid w:val="00CC2109"/>
    <w:rsid w:val="00CC22A3"/>
    <w:rsid w:val="00CC5591"/>
    <w:rsid w:val="00CC655F"/>
    <w:rsid w:val="00CC78DC"/>
    <w:rsid w:val="00CD1880"/>
    <w:rsid w:val="00CD2E36"/>
    <w:rsid w:val="00CD6990"/>
    <w:rsid w:val="00CE0282"/>
    <w:rsid w:val="00CE0424"/>
    <w:rsid w:val="00CE044E"/>
    <w:rsid w:val="00CE07CB"/>
    <w:rsid w:val="00CE7DCE"/>
    <w:rsid w:val="00CF7415"/>
    <w:rsid w:val="00CF7C9F"/>
    <w:rsid w:val="00D01B61"/>
    <w:rsid w:val="00D12750"/>
    <w:rsid w:val="00D12A15"/>
    <w:rsid w:val="00D14D2A"/>
    <w:rsid w:val="00D202C4"/>
    <w:rsid w:val="00D20E7D"/>
    <w:rsid w:val="00D24B6E"/>
    <w:rsid w:val="00D2670B"/>
    <w:rsid w:val="00D26BA3"/>
    <w:rsid w:val="00D3763A"/>
    <w:rsid w:val="00D41056"/>
    <w:rsid w:val="00D413C2"/>
    <w:rsid w:val="00D41E08"/>
    <w:rsid w:val="00D420C4"/>
    <w:rsid w:val="00D4247D"/>
    <w:rsid w:val="00D42BF4"/>
    <w:rsid w:val="00D43896"/>
    <w:rsid w:val="00D47F64"/>
    <w:rsid w:val="00D51FC5"/>
    <w:rsid w:val="00D63218"/>
    <w:rsid w:val="00D657A7"/>
    <w:rsid w:val="00D70812"/>
    <w:rsid w:val="00D732C5"/>
    <w:rsid w:val="00D77340"/>
    <w:rsid w:val="00D86EC7"/>
    <w:rsid w:val="00D873EE"/>
    <w:rsid w:val="00D903BB"/>
    <w:rsid w:val="00D926C2"/>
    <w:rsid w:val="00D92FB8"/>
    <w:rsid w:val="00D94DB3"/>
    <w:rsid w:val="00D96673"/>
    <w:rsid w:val="00D97D27"/>
    <w:rsid w:val="00DA0CD1"/>
    <w:rsid w:val="00DA7C38"/>
    <w:rsid w:val="00DB0E93"/>
    <w:rsid w:val="00DB174A"/>
    <w:rsid w:val="00DC175F"/>
    <w:rsid w:val="00DC191A"/>
    <w:rsid w:val="00DC4489"/>
    <w:rsid w:val="00DC4942"/>
    <w:rsid w:val="00DC69FE"/>
    <w:rsid w:val="00DC7017"/>
    <w:rsid w:val="00DD324C"/>
    <w:rsid w:val="00DD4DFC"/>
    <w:rsid w:val="00DD4F68"/>
    <w:rsid w:val="00DE269F"/>
    <w:rsid w:val="00DE3704"/>
    <w:rsid w:val="00DE3E2B"/>
    <w:rsid w:val="00DE6C12"/>
    <w:rsid w:val="00DF469C"/>
    <w:rsid w:val="00DF46C2"/>
    <w:rsid w:val="00DF4FFE"/>
    <w:rsid w:val="00DF54B6"/>
    <w:rsid w:val="00E01503"/>
    <w:rsid w:val="00E0271D"/>
    <w:rsid w:val="00E04704"/>
    <w:rsid w:val="00E127FA"/>
    <w:rsid w:val="00E1484A"/>
    <w:rsid w:val="00E157F9"/>
    <w:rsid w:val="00E16B7F"/>
    <w:rsid w:val="00E23094"/>
    <w:rsid w:val="00E3100C"/>
    <w:rsid w:val="00E32228"/>
    <w:rsid w:val="00E342AE"/>
    <w:rsid w:val="00E40164"/>
    <w:rsid w:val="00E46641"/>
    <w:rsid w:val="00E46E7A"/>
    <w:rsid w:val="00E56723"/>
    <w:rsid w:val="00E576BC"/>
    <w:rsid w:val="00E60A57"/>
    <w:rsid w:val="00E61178"/>
    <w:rsid w:val="00E62E19"/>
    <w:rsid w:val="00E63236"/>
    <w:rsid w:val="00E6333E"/>
    <w:rsid w:val="00E633C7"/>
    <w:rsid w:val="00E638D4"/>
    <w:rsid w:val="00E65996"/>
    <w:rsid w:val="00E73911"/>
    <w:rsid w:val="00E74549"/>
    <w:rsid w:val="00E76054"/>
    <w:rsid w:val="00E8072A"/>
    <w:rsid w:val="00E80E1A"/>
    <w:rsid w:val="00E8189F"/>
    <w:rsid w:val="00E8633F"/>
    <w:rsid w:val="00E91222"/>
    <w:rsid w:val="00E91FA9"/>
    <w:rsid w:val="00E959E4"/>
    <w:rsid w:val="00E97DA3"/>
    <w:rsid w:val="00EA37AF"/>
    <w:rsid w:val="00EA78C0"/>
    <w:rsid w:val="00EB24AA"/>
    <w:rsid w:val="00EB25FA"/>
    <w:rsid w:val="00EB6BBC"/>
    <w:rsid w:val="00EC35E6"/>
    <w:rsid w:val="00EC372F"/>
    <w:rsid w:val="00EC58F4"/>
    <w:rsid w:val="00EC5C47"/>
    <w:rsid w:val="00EC5C90"/>
    <w:rsid w:val="00EC746C"/>
    <w:rsid w:val="00ED1BBA"/>
    <w:rsid w:val="00ED6CA3"/>
    <w:rsid w:val="00EE19DB"/>
    <w:rsid w:val="00EE2584"/>
    <w:rsid w:val="00EE3C59"/>
    <w:rsid w:val="00EE4F31"/>
    <w:rsid w:val="00EF1BD9"/>
    <w:rsid w:val="00EF222B"/>
    <w:rsid w:val="00EF294B"/>
    <w:rsid w:val="00EF3E4B"/>
    <w:rsid w:val="00EF4A18"/>
    <w:rsid w:val="00F01ED3"/>
    <w:rsid w:val="00F04B91"/>
    <w:rsid w:val="00F10120"/>
    <w:rsid w:val="00F12852"/>
    <w:rsid w:val="00F12B30"/>
    <w:rsid w:val="00F212D8"/>
    <w:rsid w:val="00F2525A"/>
    <w:rsid w:val="00F258EE"/>
    <w:rsid w:val="00F30089"/>
    <w:rsid w:val="00F30C80"/>
    <w:rsid w:val="00F31150"/>
    <w:rsid w:val="00F32994"/>
    <w:rsid w:val="00F32B18"/>
    <w:rsid w:val="00F336D3"/>
    <w:rsid w:val="00F3489F"/>
    <w:rsid w:val="00F35CD0"/>
    <w:rsid w:val="00F37491"/>
    <w:rsid w:val="00F3783D"/>
    <w:rsid w:val="00F42077"/>
    <w:rsid w:val="00F42923"/>
    <w:rsid w:val="00F5138E"/>
    <w:rsid w:val="00F52BC9"/>
    <w:rsid w:val="00F538CB"/>
    <w:rsid w:val="00F53923"/>
    <w:rsid w:val="00F540EE"/>
    <w:rsid w:val="00F544BC"/>
    <w:rsid w:val="00F54A41"/>
    <w:rsid w:val="00F57C20"/>
    <w:rsid w:val="00F65092"/>
    <w:rsid w:val="00F67C41"/>
    <w:rsid w:val="00F707DD"/>
    <w:rsid w:val="00F72B4B"/>
    <w:rsid w:val="00F73646"/>
    <w:rsid w:val="00F7405C"/>
    <w:rsid w:val="00F76207"/>
    <w:rsid w:val="00F76FEB"/>
    <w:rsid w:val="00F83165"/>
    <w:rsid w:val="00F920FB"/>
    <w:rsid w:val="00F9354F"/>
    <w:rsid w:val="00F94287"/>
    <w:rsid w:val="00F954BC"/>
    <w:rsid w:val="00F961AF"/>
    <w:rsid w:val="00FA14F6"/>
    <w:rsid w:val="00FA172E"/>
    <w:rsid w:val="00FA2644"/>
    <w:rsid w:val="00FA4878"/>
    <w:rsid w:val="00FA788E"/>
    <w:rsid w:val="00FA7C27"/>
    <w:rsid w:val="00FB0220"/>
    <w:rsid w:val="00FB0AAF"/>
    <w:rsid w:val="00FB25A0"/>
    <w:rsid w:val="00FB4C19"/>
    <w:rsid w:val="00FC00FD"/>
    <w:rsid w:val="00FC27C9"/>
    <w:rsid w:val="00FC58FE"/>
    <w:rsid w:val="00FD2DEF"/>
    <w:rsid w:val="00FE1025"/>
    <w:rsid w:val="00FE118F"/>
    <w:rsid w:val="00FE3DA9"/>
    <w:rsid w:val="00FE779A"/>
    <w:rsid w:val="00FF5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6509"/>
  <w15:chartTrackingRefBased/>
  <w15:docId w15:val="{E27650D9-F829-4361-82C1-A48BF3FD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5E8E"/>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64FC5"/>
    <w:pPr>
      <w:suppressAutoHyphens/>
      <w:spacing w:after="0" w:line="240" w:lineRule="auto"/>
    </w:pPr>
    <w:rPr>
      <w:rFonts w:ascii="Times New Roman" w:eastAsia="Times New Roman" w:hAnsi="Times New Roman" w:cs="Times New Roman"/>
      <w:sz w:val="24"/>
      <w:szCs w:val="24"/>
      <w:lang w:eastAsia="ar-SA"/>
    </w:rPr>
  </w:style>
  <w:style w:type="table" w:styleId="Lentelstinklelis">
    <w:name w:val="Table Grid"/>
    <w:basedOn w:val="prastojilentel"/>
    <w:uiPriority w:val="39"/>
    <w:rsid w:val="0092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F439E"/>
    <w:pPr>
      <w:tabs>
        <w:tab w:val="center" w:pos="4819"/>
        <w:tab w:val="right" w:pos="9638"/>
      </w:tabs>
    </w:pPr>
  </w:style>
  <w:style w:type="character" w:customStyle="1" w:styleId="AntratsDiagrama">
    <w:name w:val="Antraštės Diagrama"/>
    <w:basedOn w:val="Numatytasispastraiposriftas"/>
    <w:link w:val="Antrats"/>
    <w:uiPriority w:val="99"/>
    <w:rsid w:val="002F439E"/>
    <w:rPr>
      <w:rFonts w:ascii="Times New Roman" w:eastAsia="Times New Roman" w:hAnsi="Times New Roman" w:cs="Times New Roman"/>
      <w:sz w:val="24"/>
      <w:szCs w:val="24"/>
      <w:lang w:eastAsia="ar-SA"/>
    </w:rPr>
  </w:style>
  <w:style w:type="paragraph" w:styleId="Porat">
    <w:name w:val="footer"/>
    <w:basedOn w:val="prastasis"/>
    <w:link w:val="PoratDiagrama"/>
    <w:uiPriority w:val="99"/>
    <w:unhideWhenUsed/>
    <w:rsid w:val="002F439E"/>
    <w:pPr>
      <w:tabs>
        <w:tab w:val="center" w:pos="4819"/>
        <w:tab w:val="right" w:pos="9638"/>
      </w:tabs>
    </w:pPr>
  </w:style>
  <w:style w:type="character" w:customStyle="1" w:styleId="PoratDiagrama">
    <w:name w:val="Poraštė Diagrama"/>
    <w:basedOn w:val="Numatytasispastraiposriftas"/>
    <w:link w:val="Porat"/>
    <w:uiPriority w:val="99"/>
    <w:rsid w:val="002F439E"/>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B82E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2E80"/>
    <w:rPr>
      <w:rFonts w:ascii="Segoe UI" w:eastAsia="Times New Roman" w:hAnsi="Segoe UI" w:cs="Segoe UI"/>
      <w:sz w:val="18"/>
      <w:szCs w:val="18"/>
      <w:lang w:eastAsia="ar-SA"/>
    </w:rPr>
  </w:style>
  <w:style w:type="paragraph" w:styleId="Sraopastraipa">
    <w:name w:val="List Paragraph"/>
    <w:basedOn w:val="prastasis"/>
    <w:uiPriority w:val="34"/>
    <w:qFormat/>
    <w:rsid w:val="00C6139B"/>
    <w:pPr>
      <w:ind w:left="720"/>
      <w:contextualSpacing/>
    </w:pPr>
  </w:style>
  <w:style w:type="paragraph" w:customStyle="1" w:styleId="Default">
    <w:name w:val="Default"/>
    <w:rsid w:val="00970C0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bsatz-Standardschriftart">
    <w:name w:val="Absatz-Standardschriftart"/>
    <w:rsid w:val="00AF7BD3"/>
  </w:style>
  <w:style w:type="character" w:styleId="Hipersaitas">
    <w:name w:val="Hyperlink"/>
    <w:basedOn w:val="Numatytasispastraiposriftas"/>
    <w:uiPriority w:val="99"/>
    <w:unhideWhenUsed/>
    <w:rsid w:val="00137C8B"/>
    <w:rPr>
      <w:color w:val="0563C1" w:themeColor="hyperlink"/>
      <w:u w:val="single"/>
    </w:rPr>
  </w:style>
  <w:style w:type="character" w:styleId="Grietas">
    <w:name w:val="Strong"/>
    <w:basedOn w:val="Numatytasispastraiposriftas"/>
    <w:uiPriority w:val="22"/>
    <w:qFormat/>
    <w:rsid w:val="007E7B2A"/>
    <w:rPr>
      <w:b/>
      <w:bCs/>
    </w:rPr>
  </w:style>
  <w:style w:type="character" w:styleId="Komentaronuoroda">
    <w:name w:val="annotation reference"/>
    <w:basedOn w:val="Numatytasispastraiposriftas"/>
    <w:uiPriority w:val="99"/>
    <w:semiHidden/>
    <w:unhideWhenUsed/>
    <w:rsid w:val="002F557F"/>
    <w:rPr>
      <w:sz w:val="16"/>
      <w:szCs w:val="16"/>
    </w:rPr>
  </w:style>
  <w:style w:type="paragraph" w:styleId="Komentarotekstas">
    <w:name w:val="annotation text"/>
    <w:basedOn w:val="prastasis"/>
    <w:link w:val="KomentarotekstasDiagrama"/>
    <w:uiPriority w:val="99"/>
    <w:semiHidden/>
    <w:unhideWhenUsed/>
    <w:rsid w:val="002F557F"/>
    <w:rPr>
      <w:sz w:val="20"/>
      <w:szCs w:val="20"/>
    </w:rPr>
  </w:style>
  <w:style w:type="character" w:customStyle="1" w:styleId="KomentarotekstasDiagrama">
    <w:name w:val="Komentaro tekstas Diagrama"/>
    <w:basedOn w:val="Numatytasispastraiposriftas"/>
    <w:link w:val="Komentarotekstas"/>
    <w:uiPriority w:val="99"/>
    <w:semiHidden/>
    <w:rsid w:val="002F557F"/>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2F557F"/>
    <w:rPr>
      <w:b/>
      <w:bCs/>
    </w:rPr>
  </w:style>
  <w:style w:type="character" w:customStyle="1" w:styleId="KomentarotemaDiagrama">
    <w:name w:val="Komentaro tema Diagrama"/>
    <w:basedOn w:val="KomentarotekstasDiagrama"/>
    <w:link w:val="Komentarotema"/>
    <w:uiPriority w:val="99"/>
    <w:semiHidden/>
    <w:rsid w:val="002F557F"/>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2278">
      <w:bodyDiv w:val="1"/>
      <w:marLeft w:val="0"/>
      <w:marRight w:val="0"/>
      <w:marTop w:val="0"/>
      <w:marBottom w:val="0"/>
      <w:divBdr>
        <w:top w:val="none" w:sz="0" w:space="0" w:color="auto"/>
        <w:left w:val="none" w:sz="0" w:space="0" w:color="auto"/>
        <w:bottom w:val="none" w:sz="0" w:space="0" w:color="auto"/>
        <w:right w:val="none" w:sz="0" w:space="0" w:color="auto"/>
      </w:divBdr>
    </w:div>
    <w:div w:id="73741941">
      <w:bodyDiv w:val="1"/>
      <w:marLeft w:val="0"/>
      <w:marRight w:val="0"/>
      <w:marTop w:val="0"/>
      <w:marBottom w:val="0"/>
      <w:divBdr>
        <w:top w:val="none" w:sz="0" w:space="0" w:color="auto"/>
        <w:left w:val="none" w:sz="0" w:space="0" w:color="auto"/>
        <w:bottom w:val="none" w:sz="0" w:space="0" w:color="auto"/>
        <w:right w:val="none" w:sz="0" w:space="0" w:color="auto"/>
      </w:divBdr>
    </w:div>
    <w:div w:id="95564718">
      <w:bodyDiv w:val="1"/>
      <w:marLeft w:val="0"/>
      <w:marRight w:val="0"/>
      <w:marTop w:val="0"/>
      <w:marBottom w:val="0"/>
      <w:divBdr>
        <w:top w:val="none" w:sz="0" w:space="0" w:color="auto"/>
        <w:left w:val="none" w:sz="0" w:space="0" w:color="auto"/>
        <w:bottom w:val="none" w:sz="0" w:space="0" w:color="auto"/>
        <w:right w:val="none" w:sz="0" w:space="0" w:color="auto"/>
      </w:divBdr>
    </w:div>
    <w:div w:id="247733808">
      <w:bodyDiv w:val="1"/>
      <w:marLeft w:val="0"/>
      <w:marRight w:val="0"/>
      <w:marTop w:val="0"/>
      <w:marBottom w:val="0"/>
      <w:divBdr>
        <w:top w:val="none" w:sz="0" w:space="0" w:color="auto"/>
        <w:left w:val="none" w:sz="0" w:space="0" w:color="auto"/>
        <w:bottom w:val="none" w:sz="0" w:space="0" w:color="auto"/>
        <w:right w:val="none" w:sz="0" w:space="0" w:color="auto"/>
      </w:divBdr>
    </w:div>
    <w:div w:id="253786810">
      <w:bodyDiv w:val="1"/>
      <w:marLeft w:val="0"/>
      <w:marRight w:val="0"/>
      <w:marTop w:val="0"/>
      <w:marBottom w:val="0"/>
      <w:divBdr>
        <w:top w:val="none" w:sz="0" w:space="0" w:color="auto"/>
        <w:left w:val="none" w:sz="0" w:space="0" w:color="auto"/>
        <w:bottom w:val="none" w:sz="0" w:space="0" w:color="auto"/>
        <w:right w:val="none" w:sz="0" w:space="0" w:color="auto"/>
      </w:divBdr>
    </w:div>
    <w:div w:id="330063329">
      <w:bodyDiv w:val="1"/>
      <w:marLeft w:val="0"/>
      <w:marRight w:val="0"/>
      <w:marTop w:val="0"/>
      <w:marBottom w:val="0"/>
      <w:divBdr>
        <w:top w:val="none" w:sz="0" w:space="0" w:color="auto"/>
        <w:left w:val="none" w:sz="0" w:space="0" w:color="auto"/>
        <w:bottom w:val="none" w:sz="0" w:space="0" w:color="auto"/>
        <w:right w:val="none" w:sz="0" w:space="0" w:color="auto"/>
      </w:divBdr>
    </w:div>
    <w:div w:id="608439794">
      <w:bodyDiv w:val="1"/>
      <w:marLeft w:val="0"/>
      <w:marRight w:val="0"/>
      <w:marTop w:val="0"/>
      <w:marBottom w:val="0"/>
      <w:divBdr>
        <w:top w:val="none" w:sz="0" w:space="0" w:color="auto"/>
        <w:left w:val="none" w:sz="0" w:space="0" w:color="auto"/>
        <w:bottom w:val="none" w:sz="0" w:space="0" w:color="auto"/>
        <w:right w:val="none" w:sz="0" w:space="0" w:color="auto"/>
      </w:divBdr>
    </w:div>
    <w:div w:id="760368734">
      <w:bodyDiv w:val="1"/>
      <w:marLeft w:val="0"/>
      <w:marRight w:val="0"/>
      <w:marTop w:val="0"/>
      <w:marBottom w:val="0"/>
      <w:divBdr>
        <w:top w:val="none" w:sz="0" w:space="0" w:color="auto"/>
        <w:left w:val="none" w:sz="0" w:space="0" w:color="auto"/>
        <w:bottom w:val="none" w:sz="0" w:space="0" w:color="auto"/>
        <w:right w:val="none" w:sz="0" w:space="0" w:color="auto"/>
      </w:divBdr>
    </w:div>
    <w:div w:id="798763944">
      <w:bodyDiv w:val="1"/>
      <w:marLeft w:val="0"/>
      <w:marRight w:val="0"/>
      <w:marTop w:val="0"/>
      <w:marBottom w:val="0"/>
      <w:divBdr>
        <w:top w:val="none" w:sz="0" w:space="0" w:color="auto"/>
        <w:left w:val="none" w:sz="0" w:space="0" w:color="auto"/>
        <w:bottom w:val="none" w:sz="0" w:space="0" w:color="auto"/>
        <w:right w:val="none" w:sz="0" w:space="0" w:color="auto"/>
      </w:divBdr>
    </w:div>
    <w:div w:id="873734602">
      <w:bodyDiv w:val="1"/>
      <w:marLeft w:val="0"/>
      <w:marRight w:val="0"/>
      <w:marTop w:val="0"/>
      <w:marBottom w:val="0"/>
      <w:divBdr>
        <w:top w:val="none" w:sz="0" w:space="0" w:color="auto"/>
        <w:left w:val="none" w:sz="0" w:space="0" w:color="auto"/>
        <w:bottom w:val="none" w:sz="0" w:space="0" w:color="auto"/>
        <w:right w:val="none" w:sz="0" w:space="0" w:color="auto"/>
      </w:divBdr>
    </w:div>
    <w:div w:id="1064719236">
      <w:bodyDiv w:val="1"/>
      <w:marLeft w:val="0"/>
      <w:marRight w:val="0"/>
      <w:marTop w:val="0"/>
      <w:marBottom w:val="0"/>
      <w:divBdr>
        <w:top w:val="none" w:sz="0" w:space="0" w:color="auto"/>
        <w:left w:val="none" w:sz="0" w:space="0" w:color="auto"/>
        <w:bottom w:val="none" w:sz="0" w:space="0" w:color="auto"/>
        <w:right w:val="none" w:sz="0" w:space="0" w:color="auto"/>
      </w:divBdr>
    </w:div>
    <w:div w:id="1476410464">
      <w:bodyDiv w:val="1"/>
      <w:marLeft w:val="0"/>
      <w:marRight w:val="0"/>
      <w:marTop w:val="0"/>
      <w:marBottom w:val="0"/>
      <w:divBdr>
        <w:top w:val="none" w:sz="0" w:space="0" w:color="auto"/>
        <w:left w:val="none" w:sz="0" w:space="0" w:color="auto"/>
        <w:bottom w:val="none" w:sz="0" w:space="0" w:color="auto"/>
        <w:right w:val="none" w:sz="0" w:space="0" w:color="auto"/>
      </w:divBdr>
    </w:div>
    <w:div w:id="1545142960">
      <w:bodyDiv w:val="1"/>
      <w:marLeft w:val="0"/>
      <w:marRight w:val="0"/>
      <w:marTop w:val="0"/>
      <w:marBottom w:val="0"/>
      <w:divBdr>
        <w:top w:val="none" w:sz="0" w:space="0" w:color="auto"/>
        <w:left w:val="none" w:sz="0" w:space="0" w:color="auto"/>
        <w:bottom w:val="none" w:sz="0" w:space="0" w:color="auto"/>
        <w:right w:val="none" w:sz="0" w:space="0" w:color="auto"/>
      </w:divBdr>
    </w:div>
    <w:div w:id="1573932395">
      <w:bodyDiv w:val="1"/>
      <w:marLeft w:val="0"/>
      <w:marRight w:val="0"/>
      <w:marTop w:val="0"/>
      <w:marBottom w:val="0"/>
      <w:divBdr>
        <w:top w:val="none" w:sz="0" w:space="0" w:color="auto"/>
        <w:left w:val="none" w:sz="0" w:space="0" w:color="auto"/>
        <w:bottom w:val="none" w:sz="0" w:space="0" w:color="auto"/>
        <w:right w:val="none" w:sz="0" w:space="0" w:color="auto"/>
      </w:divBdr>
    </w:div>
    <w:div w:id="192479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1B615-AB7F-4F3A-9AC8-959D26FE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13478</Words>
  <Characters>7684</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Biknienė</dc:creator>
  <cp:lastModifiedBy>Kompiuteris</cp:lastModifiedBy>
  <cp:revision>2</cp:revision>
  <cp:lastPrinted>2022-12-12T07:51:00Z</cp:lastPrinted>
  <dcterms:created xsi:type="dcterms:W3CDTF">2025-01-30T06:58:00Z</dcterms:created>
  <dcterms:modified xsi:type="dcterms:W3CDTF">2025-01-30T06:58:00Z</dcterms:modified>
</cp:coreProperties>
</file>