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2B711" w14:textId="318C8AC9" w:rsidR="009B306B" w:rsidRPr="007863F8" w:rsidRDefault="009B306B" w:rsidP="009B306B">
      <w:pPr>
        <w:pStyle w:val="Antrat1"/>
      </w:pPr>
      <w:r w:rsidRPr="007863F8">
        <w:t xml:space="preserve">ŠIAULIŲ </w:t>
      </w:r>
      <w:r w:rsidR="00E0121C" w:rsidRPr="007863F8">
        <w:t>LOPŠELIS - DARŽELIS EGLUTĖ</w:t>
      </w:r>
    </w:p>
    <w:p w14:paraId="793FCE7E" w14:textId="7F3D85A1" w:rsidR="009B306B" w:rsidRPr="007863F8" w:rsidRDefault="009B306B" w:rsidP="008F6CAE">
      <w:pPr>
        <w:jc w:val="center"/>
        <w:rPr>
          <w:lang w:eastAsia="lt-LT"/>
        </w:rPr>
      </w:pPr>
      <w:r w:rsidRPr="007863F8">
        <w:rPr>
          <w:lang w:eastAsia="lt-LT"/>
        </w:rPr>
        <w:t xml:space="preserve">Biudžetinė įstaiga, </w:t>
      </w:r>
      <w:r w:rsidR="008F6CAE" w:rsidRPr="007863F8">
        <w:rPr>
          <w:color w:val="000000"/>
          <w:shd w:val="clear" w:color="auto" w:fill="FAFAFA"/>
        </w:rPr>
        <w:t xml:space="preserve">Adresas: </w:t>
      </w:r>
      <w:r w:rsidR="00E0121C" w:rsidRPr="007863F8">
        <w:rPr>
          <w:color w:val="000000"/>
          <w:shd w:val="clear" w:color="auto" w:fill="FAFAFA"/>
        </w:rPr>
        <w:t>K.</w:t>
      </w:r>
      <w:r w:rsidR="007863F8">
        <w:rPr>
          <w:color w:val="000000"/>
          <w:shd w:val="clear" w:color="auto" w:fill="FAFAFA"/>
        </w:rPr>
        <w:t xml:space="preserve"> </w:t>
      </w:r>
      <w:r w:rsidR="00E0121C" w:rsidRPr="007863F8">
        <w:rPr>
          <w:color w:val="000000"/>
          <w:shd w:val="clear" w:color="auto" w:fill="FAFAFA"/>
        </w:rPr>
        <w:t>Korsako</w:t>
      </w:r>
      <w:r w:rsidR="008F6CAE" w:rsidRPr="007863F8">
        <w:rPr>
          <w:color w:val="000000"/>
          <w:shd w:val="clear" w:color="auto" w:fill="FAFAFA"/>
        </w:rPr>
        <w:t xml:space="preserve"> g. </w:t>
      </w:r>
      <w:r w:rsidR="00E0121C" w:rsidRPr="007863F8">
        <w:rPr>
          <w:color w:val="000000"/>
          <w:shd w:val="clear" w:color="auto" w:fill="FAFAFA"/>
        </w:rPr>
        <w:t>6A</w:t>
      </w:r>
      <w:r w:rsidR="008F6CAE" w:rsidRPr="007863F8">
        <w:rPr>
          <w:color w:val="000000"/>
          <w:shd w:val="clear" w:color="auto" w:fill="FAFAFA"/>
        </w:rPr>
        <w:t>, LT-</w:t>
      </w:r>
      <w:r w:rsidR="00E0121C" w:rsidRPr="007863F8">
        <w:rPr>
          <w:color w:val="000000"/>
          <w:shd w:val="clear" w:color="auto" w:fill="FAFAFA"/>
        </w:rPr>
        <w:t>78359</w:t>
      </w:r>
      <w:r w:rsidRPr="007863F8">
        <w:rPr>
          <w:lang w:eastAsia="lt-LT"/>
        </w:rPr>
        <w:t xml:space="preserve">, Šiaulių m., Šiaulių m. sav., duomenys kaupiami ir saugomi Juridinių asmenų registre, įm. kodas </w:t>
      </w:r>
      <w:r w:rsidR="00E0121C" w:rsidRPr="007863F8">
        <w:rPr>
          <w:color w:val="000000"/>
          <w:shd w:val="clear" w:color="auto" w:fill="FAFAFA"/>
        </w:rPr>
        <w:t>190529919</w:t>
      </w:r>
    </w:p>
    <w:p w14:paraId="1FE1B967" w14:textId="77777777" w:rsidR="009B306B" w:rsidRPr="007863F8" w:rsidRDefault="009B306B" w:rsidP="009B306B">
      <w:pPr>
        <w:pStyle w:val="Pagrindiniotekstotrauka"/>
        <w:pBdr>
          <w:bottom w:val="single" w:sz="4" w:space="1" w:color="auto"/>
        </w:pBdr>
        <w:ind w:left="0"/>
        <w:jc w:val="center"/>
        <w:rPr>
          <w:sz w:val="2"/>
        </w:rPr>
      </w:pPr>
    </w:p>
    <w:p w14:paraId="239B5361" w14:textId="77777777" w:rsidR="00D043B4" w:rsidRPr="007863F8" w:rsidRDefault="00D043B4" w:rsidP="00D043B4">
      <w:pPr>
        <w:pStyle w:val="Pavadinimas"/>
      </w:pPr>
    </w:p>
    <w:p w14:paraId="031C34DD" w14:textId="40009DBA" w:rsidR="00596B36" w:rsidRPr="007863F8" w:rsidRDefault="00596B36" w:rsidP="00D043B4">
      <w:pPr>
        <w:pStyle w:val="Pavadinimas"/>
      </w:pPr>
      <w:r w:rsidRPr="007863F8">
        <w:rPr>
          <w:color w:val="000000" w:themeColor="text1"/>
        </w:rPr>
        <w:t>2022 M. I</w:t>
      </w:r>
      <w:r w:rsidR="00681EBA" w:rsidRPr="007863F8">
        <w:rPr>
          <w:color w:val="000000" w:themeColor="text1"/>
        </w:rPr>
        <w:t>I</w:t>
      </w:r>
      <w:r w:rsidR="00A25754" w:rsidRPr="007863F8">
        <w:rPr>
          <w:color w:val="000000" w:themeColor="text1"/>
        </w:rPr>
        <w:t>I</w:t>
      </w:r>
      <w:r w:rsidRPr="007863F8">
        <w:rPr>
          <w:color w:val="000000" w:themeColor="text1"/>
        </w:rPr>
        <w:t xml:space="preserve"> KETVIRČ</w:t>
      </w:r>
      <w:r w:rsidRPr="007863F8">
        <w:t>IO FINANSINIŲ ATASKAITŲ RINKINIO</w:t>
      </w:r>
    </w:p>
    <w:p w14:paraId="112CA73F" w14:textId="794910F3" w:rsidR="00D043B4" w:rsidRPr="007863F8" w:rsidRDefault="00D043B4" w:rsidP="00D043B4">
      <w:pPr>
        <w:pStyle w:val="Pavadinimas"/>
      </w:pPr>
      <w:r w:rsidRPr="007863F8">
        <w:t xml:space="preserve"> AIŠKINAMASIS RAŠTAS</w:t>
      </w:r>
    </w:p>
    <w:p w14:paraId="7918C9BD" w14:textId="2518BB1D" w:rsidR="00D043B4" w:rsidRPr="007863F8" w:rsidRDefault="00D043B4" w:rsidP="00D043B4">
      <w:pPr>
        <w:pStyle w:val="Pavadinimas"/>
      </w:pPr>
      <w:r w:rsidRPr="007863F8">
        <w:t>202</w:t>
      </w:r>
      <w:r w:rsidR="0016334C" w:rsidRPr="007863F8">
        <w:t>2</w:t>
      </w:r>
      <w:r w:rsidRPr="007863F8">
        <w:t xml:space="preserve"> M. </w:t>
      </w:r>
      <w:r w:rsidR="00A25754" w:rsidRPr="007863F8">
        <w:t>RUGSĖJO</w:t>
      </w:r>
      <w:r w:rsidRPr="007863F8">
        <w:t xml:space="preserve"> 3</w:t>
      </w:r>
      <w:r w:rsidR="00681EBA" w:rsidRPr="007863F8">
        <w:t>0</w:t>
      </w:r>
      <w:r w:rsidRPr="007863F8">
        <w:t xml:space="preserve"> </w:t>
      </w:r>
      <w:r w:rsidR="009B306B" w:rsidRPr="007863F8">
        <w:t>D</w:t>
      </w:r>
      <w:r w:rsidRPr="007863F8">
        <w:t>.</w:t>
      </w:r>
    </w:p>
    <w:p w14:paraId="47005E28" w14:textId="77777777" w:rsidR="00D043B4" w:rsidRPr="007863F8" w:rsidRDefault="00D043B4" w:rsidP="00D043B4">
      <w:pPr>
        <w:jc w:val="center"/>
        <w:rPr>
          <w:b/>
        </w:rPr>
      </w:pPr>
    </w:p>
    <w:p w14:paraId="7429002A" w14:textId="77777777" w:rsidR="00D043B4" w:rsidRPr="007863F8" w:rsidRDefault="00D043B4" w:rsidP="00D043B4">
      <w:pPr>
        <w:pStyle w:val="Style"/>
        <w:ind w:left="4104"/>
        <w:rPr>
          <w:rFonts w:ascii="Times New Roman" w:hAnsi="Times New Roman" w:cs="Times New Roman"/>
          <w:szCs w:val="20"/>
          <w:lang w:val="lt-LT" w:eastAsia="en-US"/>
        </w:rPr>
      </w:pPr>
    </w:p>
    <w:p w14:paraId="63F85114" w14:textId="77777777" w:rsidR="00D043B4" w:rsidRPr="007863F8" w:rsidRDefault="00D043B4" w:rsidP="00D043B4">
      <w:pPr>
        <w:pStyle w:val="Style"/>
        <w:jc w:val="center"/>
        <w:rPr>
          <w:lang w:val="lt-LT"/>
        </w:rPr>
      </w:pPr>
      <w:r w:rsidRPr="007863F8">
        <w:rPr>
          <w:rFonts w:ascii="Times New Roman" w:hAnsi="Times New Roman" w:cs="Times New Roman"/>
          <w:b/>
          <w:bCs/>
          <w:lang w:val="lt-LT"/>
        </w:rPr>
        <w:t>I. BENDROJI DALIS</w:t>
      </w:r>
    </w:p>
    <w:p w14:paraId="484B55FD" w14:textId="77777777" w:rsidR="00D043B4" w:rsidRPr="007863F8" w:rsidRDefault="00D043B4" w:rsidP="00D043B4">
      <w:pPr>
        <w:pStyle w:val="Style"/>
        <w:ind w:left="4104"/>
        <w:rPr>
          <w:rFonts w:ascii="Times New Roman" w:hAnsi="Times New Roman" w:cs="Times New Roman"/>
          <w:b/>
          <w:bCs/>
          <w:lang w:val="lt-LT"/>
        </w:rPr>
      </w:pPr>
    </w:p>
    <w:p w14:paraId="0D2EB011" w14:textId="77777777" w:rsidR="00D043B4" w:rsidRPr="007863F8" w:rsidRDefault="00D043B4" w:rsidP="00D043B4">
      <w:pPr>
        <w:pStyle w:val="Style"/>
        <w:ind w:left="4104"/>
        <w:rPr>
          <w:rFonts w:ascii="Times New Roman" w:hAnsi="Times New Roman" w:cs="Times New Roman"/>
          <w:b/>
          <w:bCs/>
          <w:lang w:val="lt-LT"/>
        </w:rPr>
      </w:pPr>
    </w:p>
    <w:p w14:paraId="3DB243A7" w14:textId="7A78694F" w:rsidR="00E0121C" w:rsidRPr="007863F8" w:rsidRDefault="00E0121C" w:rsidP="00596B36">
      <w:pPr>
        <w:pStyle w:val="Betarp"/>
        <w:spacing w:line="276" w:lineRule="auto"/>
        <w:ind w:firstLine="993"/>
        <w:jc w:val="both"/>
        <w:rPr>
          <w:lang w:val="lt-LT"/>
        </w:rPr>
      </w:pPr>
      <w:r w:rsidRPr="007863F8">
        <w:rPr>
          <w:lang w:val="lt-LT"/>
        </w:rPr>
        <w:t>Šiaulių lopšelis – darželis „Eglutė“ yra viešasis juridinis asmuo. Lopšelio – darželio buveinės adresas: K. Korsako g. 6A, Šiauliai. Įstaigos kodas – 190529919.</w:t>
      </w:r>
    </w:p>
    <w:p w14:paraId="7ADA2333" w14:textId="6CB86435" w:rsidR="00E0121C" w:rsidRPr="007863F8" w:rsidRDefault="00E0121C" w:rsidP="00596B36">
      <w:pPr>
        <w:pStyle w:val="Betarp"/>
        <w:spacing w:line="276" w:lineRule="auto"/>
        <w:ind w:firstLine="993"/>
        <w:jc w:val="both"/>
        <w:rPr>
          <w:lang w:val="lt-LT"/>
        </w:rPr>
      </w:pPr>
      <w:r w:rsidRPr="007863F8">
        <w:rPr>
          <w:lang w:val="lt-LT"/>
        </w:rPr>
        <w:t>Lopšelio – darželio savininkė yra Šiaulių miesto savivaldybė.</w:t>
      </w:r>
    </w:p>
    <w:p w14:paraId="1D854AF3" w14:textId="78E93B7D" w:rsidR="00E0121C" w:rsidRPr="007863F8" w:rsidRDefault="00E0121C" w:rsidP="00596B36">
      <w:pPr>
        <w:pStyle w:val="Betarp"/>
        <w:spacing w:line="276" w:lineRule="auto"/>
        <w:ind w:firstLine="993"/>
        <w:jc w:val="both"/>
        <w:rPr>
          <w:lang w:val="lt-LT"/>
        </w:rPr>
      </w:pPr>
      <w:r w:rsidRPr="007863F8">
        <w:rPr>
          <w:lang w:val="lt-LT"/>
        </w:rPr>
        <w:t xml:space="preserve">Lopšelis – darželis vykdo Švietimo prieinamumo ir kokybės užtikrinimo programą. Pagrindinė įstaigos funkcija – ikimokyklinio amžiaus vaikų ugdymas. </w:t>
      </w:r>
    </w:p>
    <w:p w14:paraId="1D9903A7" w14:textId="455A4A36" w:rsidR="00E0121C" w:rsidRPr="007863F8" w:rsidRDefault="00E0121C" w:rsidP="00596B36">
      <w:pPr>
        <w:pStyle w:val="Betarp"/>
        <w:spacing w:line="276" w:lineRule="auto"/>
        <w:ind w:firstLine="993"/>
        <w:jc w:val="both"/>
        <w:rPr>
          <w:lang w:val="lt-LT"/>
        </w:rPr>
      </w:pPr>
      <w:r w:rsidRPr="007863F8">
        <w:rPr>
          <w:lang w:val="lt-LT"/>
        </w:rPr>
        <w:t>Ataskaitinis laikotarpis, už kurį parengta informacija – 202</w:t>
      </w:r>
      <w:r w:rsidR="0016334C" w:rsidRPr="007863F8">
        <w:rPr>
          <w:lang w:val="lt-LT"/>
        </w:rPr>
        <w:t xml:space="preserve">2 01 01-2022 </w:t>
      </w:r>
      <w:r w:rsidR="00A25754" w:rsidRPr="007863F8">
        <w:rPr>
          <w:lang w:val="lt-LT"/>
        </w:rPr>
        <w:t>09 30</w:t>
      </w:r>
      <w:r w:rsidR="0016334C" w:rsidRPr="007863F8">
        <w:rPr>
          <w:lang w:val="lt-LT"/>
        </w:rPr>
        <w:t>.</w:t>
      </w:r>
    </w:p>
    <w:p w14:paraId="122DDA10" w14:textId="4DFF3318" w:rsidR="00E0121C" w:rsidRPr="007863F8" w:rsidRDefault="00E0121C" w:rsidP="00596B36">
      <w:pPr>
        <w:pStyle w:val="Betarp"/>
        <w:spacing w:line="276" w:lineRule="auto"/>
        <w:ind w:firstLine="993"/>
        <w:jc w:val="both"/>
        <w:rPr>
          <w:lang w:val="lt-LT"/>
        </w:rPr>
      </w:pPr>
      <w:r w:rsidRPr="007863F8">
        <w:rPr>
          <w:lang w:val="lt-LT"/>
        </w:rPr>
        <w:t>Kontroliuojamų ir asocijuotų subjektų lopšelis – darželis neturi.</w:t>
      </w:r>
    </w:p>
    <w:p w14:paraId="758C4CE9" w14:textId="16273C71" w:rsidR="00E0121C" w:rsidRPr="007863F8" w:rsidRDefault="00E0121C" w:rsidP="00596B36">
      <w:pPr>
        <w:pStyle w:val="Betarp"/>
        <w:spacing w:line="276" w:lineRule="auto"/>
        <w:ind w:firstLine="993"/>
        <w:jc w:val="both"/>
        <w:rPr>
          <w:color w:val="99CC00"/>
          <w:lang w:val="lt-LT"/>
        </w:rPr>
      </w:pPr>
      <w:r w:rsidRPr="007863F8">
        <w:rPr>
          <w:lang w:val="lt-LT"/>
        </w:rPr>
        <w:t>Svarbi sąlyga, veikianti lopšelio – darželio veiklą, yra savininko teises ir pareigas įgyvendinančios institucijos – Šiaulių miesto savivaldybės – tarybos sprendimai.</w:t>
      </w:r>
    </w:p>
    <w:p w14:paraId="0426EB0C" w14:textId="77777777" w:rsidR="00D043B4" w:rsidRPr="007863F8" w:rsidRDefault="00D043B4" w:rsidP="00D043B4">
      <w:pPr>
        <w:spacing w:line="300" w:lineRule="auto"/>
        <w:rPr>
          <w:b/>
          <w:bCs/>
          <w:sz w:val="24"/>
          <w:szCs w:val="24"/>
          <w:lang w:eastAsia="en-GB"/>
        </w:rPr>
      </w:pPr>
    </w:p>
    <w:p w14:paraId="3AEB3264" w14:textId="3C29D1A9" w:rsidR="0036206E" w:rsidRPr="007863F8" w:rsidRDefault="0036206E" w:rsidP="00D043B4">
      <w:pPr>
        <w:pStyle w:val="Style"/>
        <w:jc w:val="center"/>
        <w:rPr>
          <w:rFonts w:ascii="Times New Roman" w:hAnsi="Times New Roman" w:cs="Times New Roman"/>
          <w:b/>
          <w:bCs/>
          <w:lang w:val="lt-LT"/>
        </w:rPr>
      </w:pPr>
      <w:r w:rsidRPr="007863F8">
        <w:rPr>
          <w:rFonts w:ascii="Times New Roman" w:hAnsi="Times New Roman" w:cs="Times New Roman"/>
          <w:b/>
          <w:bCs/>
          <w:lang w:val="lt-LT"/>
        </w:rPr>
        <w:t>II. APSKAITOS POLITIKA</w:t>
      </w:r>
    </w:p>
    <w:p w14:paraId="2B5D1298" w14:textId="77777777" w:rsidR="00596B36" w:rsidRPr="007863F8" w:rsidRDefault="00596B36" w:rsidP="00D043B4">
      <w:pPr>
        <w:pStyle w:val="Style"/>
        <w:jc w:val="center"/>
        <w:rPr>
          <w:rFonts w:ascii="Times New Roman" w:hAnsi="Times New Roman" w:cs="Times New Roman"/>
          <w:b/>
          <w:bCs/>
          <w:lang w:val="lt-LT"/>
        </w:rPr>
      </w:pPr>
    </w:p>
    <w:p w14:paraId="7EFCE116" w14:textId="0E0665B8" w:rsidR="003F1729" w:rsidRPr="007863F8" w:rsidRDefault="003F1729" w:rsidP="00596B36">
      <w:pPr>
        <w:pStyle w:val="Betarp"/>
        <w:spacing w:line="276" w:lineRule="auto"/>
        <w:ind w:firstLine="993"/>
        <w:jc w:val="both"/>
        <w:rPr>
          <w:lang w:val="lt-LT"/>
        </w:rPr>
      </w:pPr>
      <w:r w:rsidRPr="007863F8">
        <w:rPr>
          <w:lang w:val="lt-LT"/>
        </w:rPr>
        <w:t xml:space="preserve"> Šiaulių lopšelio – darželio ,,Eglutė’’ parengtos finansinės ataskaitos atitinka VSAFAS, kaip nurodyta Viešojo sektoriaus atskaitomybės įstatymo 21 straipsnio 6 dalyje.</w:t>
      </w:r>
    </w:p>
    <w:p w14:paraId="0933832E" w14:textId="0B8956CA" w:rsidR="0016334C" w:rsidRPr="007863F8" w:rsidRDefault="007863F8" w:rsidP="00596B36">
      <w:pPr>
        <w:autoSpaceDE w:val="0"/>
        <w:autoSpaceDN w:val="0"/>
        <w:adjustRightInd w:val="0"/>
        <w:spacing w:line="276" w:lineRule="auto"/>
        <w:ind w:firstLine="993"/>
        <w:jc w:val="both"/>
        <w:rPr>
          <w:sz w:val="24"/>
          <w:szCs w:val="24"/>
        </w:rPr>
      </w:pPr>
      <w:r w:rsidRPr="007863F8">
        <w:rPr>
          <w:sz w:val="24"/>
          <w:szCs w:val="24"/>
        </w:rPr>
        <w:t>Įstaigos apskaitos politika pateikta prie 2021 m. finansinių ataskaitų rinkinio.</w:t>
      </w:r>
      <w:r w:rsidR="003F1729" w:rsidRPr="007863F8">
        <w:rPr>
          <w:sz w:val="24"/>
          <w:szCs w:val="24"/>
        </w:rPr>
        <w:t xml:space="preserve">  </w:t>
      </w:r>
    </w:p>
    <w:p w14:paraId="571EFF4A" w14:textId="77777777" w:rsidR="0016334C" w:rsidRPr="007863F8" w:rsidRDefault="0016334C" w:rsidP="00A9693B">
      <w:pPr>
        <w:pStyle w:val="Pagrindinistekstas"/>
        <w:spacing w:after="120" w:line="360" w:lineRule="auto"/>
        <w:jc w:val="center"/>
        <w:rPr>
          <w:b/>
          <w:lang w:val="lt-LT"/>
        </w:rPr>
      </w:pPr>
    </w:p>
    <w:p w14:paraId="5DD3A535" w14:textId="4D7DD3BB" w:rsidR="00A9693B" w:rsidRPr="007863F8" w:rsidRDefault="00A9693B" w:rsidP="00A9693B">
      <w:pPr>
        <w:pStyle w:val="Pagrindinistekstas"/>
        <w:spacing w:after="120" w:line="360" w:lineRule="auto"/>
        <w:jc w:val="center"/>
        <w:rPr>
          <w:b/>
          <w:sz w:val="24"/>
          <w:szCs w:val="24"/>
          <w:lang w:val="lt-LT"/>
        </w:rPr>
      </w:pPr>
      <w:r w:rsidRPr="007863F8">
        <w:rPr>
          <w:b/>
          <w:sz w:val="24"/>
          <w:szCs w:val="24"/>
          <w:lang w:val="lt-LT"/>
        </w:rPr>
        <w:t>III. FINANSINĖS ATSKAITOMYBĖS PASTABOS</w:t>
      </w:r>
    </w:p>
    <w:p w14:paraId="3FC74B86" w14:textId="57FCF7B9" w:rsidR="0006423F" w:rsidRPr="007863F8" w:rsidRDefault="00D043B4" w:rsidP="00603BE5">
      <w:pPr>
        <w:pStyle w:val="Pagrindinistekstas"/>
        <w:numPr>
          <w:ilvl w:val="0"/>
          <w:numId w:val="4"/>
        </w:numPr>
        <w:tabs>
          <w:tab w:val="left" w:pos="349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bookmarkStart w:id="0" w:name="bookmark6"/>
      <w:bookmarkEnd w:id="0"/>
      <w:r w:rsidRPr="007863F8">
        <w:rPr>
          <w:b/>
          <w:sz w:val="24"/>
          <w:szCs w:val="24"/>
          <w:lang w:val="lt-LT"/>
        </w:rPr>
        <w:t>Nematerialus turtas</w:t>
      </w:r>
      <w:r w:rsidR="0016334C" w:rsidRPr="007863F8">
        <w:rPr>
          <w:b/>
          <w:sz w:val="24"/>
          <w:szCs w:val="24"/>
          <w:lang w:val="lt-LT"/>
        </w:rPr>
        <w:t>.</w:t>
      </w:r>
    </w:p>
    <w:p w14:paraId="396856AC" w14:textId="4F9BA802" w:rsidR="00D043B4" w:rsidRPr="007863F8" w:rsidRDefault="00D043B4" w:rsidP="0006423F">
      <w:pPr>
        <w:pStyle w:val="Pagrindinistekstas"/>
        <w:spacing w:before="240" w:after="120" w:line="25" w:lineRule="atLeast"/>
        <w:ind w:firstLine="567"/>
        <w:jc w:val="both"/>
        <w:rPr>
          <w:b/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>Ataskaitinio laikotarpio pabaigai nematerial</w:t>
      </w:r>
      <w:r w:rsidR="009319BF" w:rsidRPr="007863F8">
        <w:rPr>
          <w:sz w:val="24"/>
          <w:szCs w:val="24"/>
          <w:lang w:val="lt-LT"/>
        </w:rPr>
        <w:t>a</w:t>
      </w:r>
      <w:r w:rsidRPr="007863F8">
        <w:rPr>
          <w:sz w:val="24"/>
          <w:szCs w:val="24"/>
          <w:lang w:val="lt-LT"/>
        </w:rPr>
        <w:t>us turt</w:t>
      </w:r>
      <w:r w:rsidR="009319BF" w:rsidRPr="007863F8">
        <w:rPr>
          <w:sz w:val="24"/>
          <w:szCs w:val="24"/>
          <w:lang w:val="lt-LT"/>
        </w:rPr>
        <w:t>o</w:t>
      </w:r>
      <w:r w:rsidRPr="007863F8">
        <w:rPr>
          <w:sz w:val="24"/>
          <w:szCs w:val="24"/>
          <w:lang w:val="lt-LT"/>
        </w:rPr>
        <w:t xml:space="preserve"> likutin</w:t>
      </w:r>
      <w:r w:rsidR="00544056" w:rsidRPr="007863F8">
        <w:rPr>
          <w:sz w:val="24"/>
          <w:szCs w:val="24"/>
          <w:lang w:val="lt-LT"/>
        </w:rPr>
        <w:t>ė</w:t>
      </w:r>
      <w:r w:rsidRPr="007863F8">
        <w:rPr>
          <w:sz w:val="24"/>
          <w:szCs w:val="24"/>
          <w:lang w:val="lt-LT"/>
        </w:rPr>
        <w:t xml:space="preserve"> vert</w:t>
      </w:r>
      <w:r w:rsidR="00544056" w:rsidRPr="007863F8">
        <w:rPr>
          <w:sz w:val="24"/>
          <w:szCs w:val="24"/>
          <w:lang w:val="lt-LT"/>
        </w:rPr>
        <w:t>ė</w:t>
      </w:r>
      <w:r w:rsidRPr="007863F8">
        <w:rPr>
          <w:sz w:val="24"/>
          <w:szCs w:val="24"/>
          <w:lang w:val="lt-LT"/>
        </w:rPr>
        <w:t xml:space="preserve"> </w:t>
      </w:r>
      <w:r w:rsidR="009C1B38" w:rsidRPr="007863F8">
        <w:rPr>
          <w:sz w:val="24"/>
          <w:szCs w:val="24"/>
          <w:lang w:val="lt-LT"/>
        </w:rPr>
        <w:t>0,00</w:t>
      </w:r>
      <w:r w:rsidRPr="007863F8">
        <w:rPr>
          <w:sz w:val="24"/>
          <w:szCs w:val="24"/>
          <w:lang w:val="lt-LT"/>
        </w:rPr>
        <w:t xml:space="preserve"> Eur. </w:t>
      </w:r>
      <w:r w:rsidR="009319BF" w:rsidRPr="007863F8">
        <w:rPr>
          <w:sz w:val="24"/>
          <w:szCs w:val="24"/>
          <w:lang w:val="lt-LT"/>
        </w:rPr>
        <w:t xml:space="preserve">Per </w:t>
      </w:r>
      <w:r w:rsidR="009C1B38" w:rsidRPr="007863F8">
        <w:rPr>
          <w:sz w:val="24"/>
          <w:szCs w:val="24"/>
          <w:lang w:val="lt-LT"/>
        </w:rPr>
        <w:t>ataskaitinį laikotarpį nematerialus turtas neįsigytas ir nenurašytas</w:t>
      </w:r>
      <w:r w:rsidR="00FC6494" w:rsidRPr="007863F8">
        <w:rPr>
          <w:sz w:val="24"/>
          <w:szCs w:val="24"/>
          <w:lang w:val="lt-LT"/>
        </w:rPr>
        <w:t>.</w:t>
      </w:r>
    </w:p>
    <w:tbl>
      <w:tblPr>
        <w:tblOverlap w:val="never"/>
        <w:tblW w:w="9781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2"/>
        <w:gridCol w:w="2592"/>
        <w:gridCol w:w="2987"/>
      </w:tblGrid>
      <w:tr w:rsidR="00D043B4" w:rsidRPr="007863F8" w14:paraId="58A7D003" w14:textId="77777777" w:rsidTr="009319BF">
        <w:trPr>
          <w:trHeight w:hRule="exact" w:val="843"/>
        </w:trPr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D1E597" w14:textId="77777777" w:rsidR="00D043B4" w:rsidRPr="007863F8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Turto grupė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61BB47" w14:textId="77777777" w:rsidR="00D043B4" w:rsidRPr="007863F8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 xml:space="preserve">Įsigijimo vertė </w:t>
            </w:r>
          </w:p>
          <w:p w14:paraId="355A8283" w14:textId="77777777" w:rsidR="00D043B4" w:rsidRPr="007863F8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 xml:space="preserve">ataskaitinio laikotarpio </w:t>
            </w:r>
          </w:p>
          <w:p w14:paraId="6C4DAED5" w14:textId="7B28FB81" w:rsidR="00D043B4" w:rsidRPr="007863F8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pabaigoje</w:t>
            </w:r>
            <w:r w:rsidR="00A64BF1" w:rsidRPr="007863F8">
              <w:rPr>
                <w:lang w:val="lt-LT"/>
              </w:rPr>
              <w:t>,</w:t>
            </w:r>
            <w:r w:rsidRPr="007863F8">
              <w:rPr>
                <w:lang w:val="lt-LT"/>
              </w:rPr>
              <w:t xml:space="preserve"> Eur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91A03" w14:textId="38591A68" w:rsidR="00D043B4" w:rsidRPr="007863F8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Sukaupta amortizacija ataskaitinio laikotarpio pabaigoje</w:t>
            </w:r>
            <w:r w:rsidR="00A64BF1" w:rsidRPr="007863F8">
              <w:rPr>
                <w:lang w:val="lt-LT"/>
              </w:rPr>
              <w:t xml:space="preserve">, </w:t>
            </w:r>
            <w:r w:rsidRPr="007863F8">
              <w:rPr>
                <w:lang w:val="lt-LT"/>
              </w:rPr>
              <w:t>Eur</w:t>
            </w:r>
          </w:p>
        </w:tc>
      </w:tr>
      <w:tr w:rsidR="00D043B4" w:rsidRPr="007863F8" w14:paraId="0E651157" w14:textId="77777777" w:rsidTr="00A0180B">
        <w:trPr>
          <w:trHeight w:hRule="exact" w:val="301"/>
        </w:trPr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3E4B9" w14:textId="77777777" w:rsidR="00D043B4" w:rsidRPr="007863F8" w:rsidRDefault="00D043B4" w:rsidP="009E38BB">
            <w:pPr>
              <w:pStyle w:val="Other0"/>
              <w:ind w:left="130"/>
              <w:rPr>
                <w:lang w:val="lt-LT"/>
              </w:rPr>
            </w:pPr>
            <w:r w:rsidRPr="007863F8">
              <w:rPr>
                <w:lang w:val="lt-LT"/>
              </w:rPr>
              <w:t>Programinė įranga ir jos licencijos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8783A" w14:textId="6C22AE05" w:rsidR="00D043B4" w:rsidRPr="007863F8" w:rsidRDefault="001F3CB9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855,26</w:t>
            </w:r>
          </w:p>
          <w:p w14:paraId="19CA5AAF" w14:textId="042909BD" w:rsidR="001F3CB9" w:rsidRPr="007863F8" w:rsidRDefault="001F3CB9" w:rsidP="00503EEA">
            <w:pPr>
              <w:pStyle w:val="Other0"/>
              <w:jc w:val="center"/>
              <w:rPr>
                <w:highlight w:val="yellow"/>
                <w:lang w:val="lt-LT"/>
              </w:rPr>
            </w:pPr>
            <w:r w:rsidRPr="007863F8">
              <w:rPr>
                <w:lang w:val="lt-LT"/>
              </w:rPr>
              <w:t>,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5BE60" w14:textId="752985EB" w:rsidR="00D043B4" w:rsidRPr="007863F8" w:rsidRDefault="001F3CB9" w:rsidP="00503EEA">
            <w:pPr>
              <w:pStyle w:val="Other0"/>
              <w:jc w:val="center"/>
              <w:rPr>
                <w:highlight w:val="yellow"/>
                <w:lang w:val="lt-LT"/>
              </w:rPr>
            </w:pPr>
            <w:r w:rsidRPr="007863F8">
              <w:rPr>
                <w:lang w:val="lt-LT"/>
              </w:rPr>
              <w:t>855,26</w:t>
            </w:r>
          </w:p>
        </w:tc>
      </w:tr>
    </w:tbl>
    <w:p w14:paraId="64C18896" w14:textId="233D2A01" w:rsidR="0006423F" w:rsidRPr="007863F8" w:rsidRDefault="00D043B4" w:rsidP="00603BE5">
      <w:pPr>
        <w:pStyle w:val="Pagrindinistekstas"/>
        <w:numPr>
          <w:ilvl w:val="0"/>
          <w:numId w:val="4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bookmarkStart w:id="1" w:name="bookmark7"/>
      <w:bookmarkEnd w:id="1"/>
      <w:r w:rsidRPr="007863F8">
        <w:rPr>
          <w:b/>
          <w:sz w:val="24"/>
          <w:szCs w:val="24"/>
          <w:lang w:val="lt-LT"/>
        </w:rPr>
        <w:t>Ilgalaikis materialus turtas</w:t>
      </w:r>
      <w:r w:rsidR="0016334C" w:rsidRPr="007863F8">
        <w:rPr>
          <w:b/>
          <w:sz w:val="24"/>
          <w:szCs w:val="24"/>
          <w:lang w:val="lt-LT"/>
        </w:rPr>
        <w:t>.</w:t>
      </w:r>
    </w:p>
    <w:p w14:paraId="52122BB5" w14:textId="0A8ECF00" w:rsidR="009319BF" w:rsidRPr="007863F8" w:rsidRDefault="0006423F" w:rsidP="0006423F">
      <w:pPr>
        <w:pStyle w:val="Pagrindinistekstas"/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ab/>
      </w:r>
      <w:r w:rsidR="009319BF" w:rsidRPr="007863F8">
        <w:rPr>
          <w:sz w:val="24"/>
          <w:szCs w:val="24"/>
          <w:lang w:val="lt-LT"/>
        </w:rPr>
        <w:t>Ataskaitinio laikotarpio pabaigai</w:t>
      </w:r>
      <w:r w:rsidR="009319BF" w:rsidRPr="007863F8">
        <w:rPr>
          <w:szCs w:val="24"/>
          <w:lang w:val="lt-LT"/>
        </w:rPr>
        <w:t xml:space="preserve"> materialiojo tur</w:t>
      </w:r>
      <w:r w:rsidRPr="007863F8">
        <w:rPr>
          <w:szCs w:val="24"/>
          <w:lang w:val="lt-LT"/>
        </w:rPr>
        <w:t>t</w:t>
      </w:r>
      <w:r w:rsidR="009319BF" w:rsidRPr="007863F8">
        <w:rPr>
          <w:szCs w:val="24"/>
          <w:lang w:val="lt-LT"/>
        </w:rPr>
        <w:t xml:space="preserve">o likutinė vertė </w:t>
      </w:r>
      <w:r w:rsidR="00812071" w:rsidRPr="007863F8">
        <w:rPr>
          <w:szCs w:val="24"/>
          <w:lang w:val="lt-LT"/>
        </w:rPr>
        <w:t>334813,75</w:t>
      </w:r>
      <w:r w:rsidR="0016334C" w:rsidRPr="007863F8">
        <w:rPr>
          <w:szCs w:val="24"/>
          <w:lang w:val="lt-LT"/>
        </w:rPr>
        <w:t xml:space="preserve"> </w:t>
      </w:r>
      <w:r w:rsidR="009319BF" w:rsidRPr="007863F8">
        <w:rPr>
          <w:szCs w:val="24"/>
          <w:lang w:val="lt-LT"/>
        </w:rPr>
        <w:t xml:space="preserve">Eur. </w:t>
      </w:r>
    </w:p>
    <w:tbl>
      <w:tblPr>
        <w:tblOverlap w:val="never"/>
        <w:tblW w:w="981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35"/>
        <w:gridCol w:w="2585"/>
        <w:gridCol w:w="2594"/>
      </w:tblGrid>
      <w:tr w:rsidR="00D043B4" w:rsidRPr="007863F8" w14:paraId="0FF38BE1" w14:textId="77777777" w:rsidTr="00D83586">
        <w:trPr>
          <w:trHeight w:hRule="exact" w:val="769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5DC9C" w14:textId="0AE26FFA" w:rsidR="00D043B4" w:rsidRPr="007863F8" w:rsidRDefault="00D043B4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lastRenderedPageBreak/>
              <w:t>Turto grupė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9D3773" w14:textId="77777777" w:rsidR="00D043B4" w:rsidRPr="007863F8" w:rsidRDefault="00D043B4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 xml:space="preserve">Įsigijimo vertė </w:t>
            </w:r>
          </w:p>
          <w:p w14:paraId="2964E41C" w14:textId="0C530F5C" w:rsidR="00D043B4" w:rsidRPr="007863F8" w:rsidRDefault="00D043B4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ataskaitinio laikotarpio pabaigoje</w:t>
            </w:r>
            <w:r w:rsidR="00A64BF1" w:rsidRPr="007863F8">
              <w:rPr>
                <w:szCs w:val="24"/>
                <w:lang w:val="lt-LT"/>
              </w:rPr>
              <w:t xml:space="preserve">, </w:t>
            </w:r>
            <w:r w:rsidRPr="007863F8">
              <w:rPr>
                <w:szCs w:val="24"/>
                <w:lang w:val="lt-LT"/>
              </w:rPr>
              <w:t>Eur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FDBE4" w14:textId="784B017B" w:rsidR="00D043B4" w:rsidRPr="007863F8" w:rsidRDefault="00D043B4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Sukaupta amortizacija ataskaitinio laikotarpio pabaigoje</w:t>
            </w:r>
            <w:r w:rsidR="00A64BF1" w:rsidRPr="007863F8">
              <w:rPr>
                <w:szCs w:val="24"/>
                <w:lang w:val="lt-LT"/>
              </w:rPr>
              <w:t xml:space="preserve">, </w:t>
            </w:r>
            <w:r w:rsidRPr="007863F8">
              <w:rPr>
                <w:szCs w:val="24"/>
                <w:lang w:val="lt-LT"/>
              </w:rPr>
              <w:t>Eur</w:t>
            </w:r>
          </w:p>
        </w:tc>
      </w:tr>
      <w:tr w:rsidR="00263C10" w:rsidRPr="007863F8" w14:paraId="397DB5DD" w14:textId="77777777" w:rsidTr="00263C10">
        <w:trPr>
          <w:trHeight w:hRule="exact" w:val="288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3E91C" w14:textId="77777777" w:rsidR="00263C10" w:rsidRPr="007863F8" w:rsidRDefault="00263C10" w:rsidP="00263C10">
            <w:pPr>
              <w:pStyle w:val="Other0"/>
              <w:ind w:firstLine="130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Negyvenamieji pastatai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2C265" w14:textId="6091E9A6" w:rsidR="00263C10" w:rsidRPr="007863F8" w:rsidRDefault="00A97DD0" w:rsidP="00263C10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548</w:t>
            </w:r>
            <w:r w:rsidR="00D26B13" w:rsidRPr="007863F8">
              <w:rPr>
                <w:szCs w:val="24"/>
                <w:lang w:val="lt-LT"/>
              </w:rPr>
              <w:t xml:space="preserve"> </w:t>
            </w:r>
            <w:r w:rsidRPr="007863F8">
              <w:rPr>
                <w:szCs w:val="24"/>
                <w:lang w:val="lt-LT"/>
              </w:rPr>
              <w:t>251,38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873C2" w14:textId="288AF201" w:rsidR="00263C10" w:rsidRPr="007863F8" w:rsidRDefault="00A86909" w:rsidP="00263C10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262 435,51</w:t>
            </w:r>
          </w:p>
        </w:tc>
      </w:tr>
      <w:tr w:rsidR="009C1B38" w:rsidRPr="007863F8" w14:paraId="3661A6CC" w14:textId="77777777" w:rsidTr="00263C10">
        <w:trPr>
          <w:trHeight w:hRule="exact" w:val="288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2A4DAE" w14:textId="79F02D68" w:rsidR="009C1B38" w:rsidRPr="007863F8" w:rsidRDefault="009C1B38" w:rsidP="00263C10">
            <w:pPr>
              <w:pStyle w:val="Other0"/>
              <w:ind w:firstLine="130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Infrastruktūra ir kiti statiniai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2BDD0" w14:textId="58BD80EF" w:rsidR="009C1B38" w:rsidRPr="007863F8" w:rsidRDefault="00A97DD0" w:rsidP="00263C10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52</w:t>
            </w:r>
            <w:r w:rsidR="00D26B13" w:rsidRPr="007863F8">
              <w:rPr>
                <w:szCs w:val="24"/>
                <w:lang w:val="lt-LT"/>
              </w:rPr>
              <w:t xml:space="preserve"> </w:t>
            </w:r>
            <w:r w:rsidRPr="007863F8">
              <w:rPr>
                <w:szCs w:val="24"/>
                <w:lang w:val="lt-LT"/>
              </w:rPr>
              <w:t>490,67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8B7D7" w14:textId="1CECD0AE" w:rsidR="009C1B38" w:rsidRPr="007863F8" w:rsidRDefault="00A86909" w:rsidP="00263C10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19 527,53</w:t>
            </w:r>
          </w:p>
        </w:tc>
      </w:tr>
      <w:tr w:rsidR="00D043B4" w:rsidRPr="007863F8" w14:paraId="53473C7C" w14:textId="77777777" w:rsidTr="00D83586">
        <w:trPr>
          <w:trHeight w:hRule="exact" w:val="291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8E5BB" w14:textId="77777777" w:rsidR="00D043B4" w:rsidRPr="007863F8" w:rsidRDefault="00D043B4" w:rsidP="00503EEA">
            <w:pPr>
              <w:pStyle w:val="Other0"/>
              <w:ind w:firstLine="130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Mašinos ir įrengimai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20456" w14:textId="3F2AC235" w:rsidR="00D043B4" w:rsidRPr="007863F8" w:rsidRDefault="00A86909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19 896,99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D2312" w14:textId="54C726B1" w:rsidR="00D043B4" w:rsidRPr="007863F8" w:rsidRDefault="003E3C90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10</w:t>
            </w:r>
            <w:r w:rsidR="00A86909" w:rsidRPr="007863F8">
              <w:rPr>
                <w:szCs w:val="24"/>
                <w:lang w:val="lt-LT"/>
              </w:rPr>
              <w:t> 491,11</w:t>
            </w:r>
          </w:p>
        </w:tc>
      </w:tr>
      <w:tr w:rsidR="00D043B4" w:rsidRPr="007863F8" w14:paraId="1C73D1D1" w14:textId="77777777" w:rsidTr="00D83586">
        <w:trPr>
          <w:trHeight w:hRule="exact" w:val="268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83DCE" w14:textId="5A1A6221" w:rsidR="00D043B4" w:rsidRPr="007863F8" w:rsidRDefault="00741F35" w:rsidP="00503EEA">
            <w:pPr>
              <w:pStyle w:val="Other0"/>
              <w:ind w:firstLine="130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 xml:space="preserve">Baldai ir biuro įranga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80317" w14:textId="0D89221B" w:rsidR="00D043B4" w:rsidRPr="007863F8" w:rsidRDefault="003E3C90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15 329,10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B81EB" w14:textId="78B679FD" w:rsidR="00D043B4" w:rsidRPr="007863F8" w:rsidRDefault="003E3C90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8</w:t>
            </w:r>
            <w:r w:rsidR="00A86909" w:rsidRPr="007863F8">
              <w:rPr>
                <w:szCs w:val="24"/>
                <w:lang w:val="lt-LT"/>
              </w:rPr>
              <w:t> 700,24</w:t>
            </w:r>
          </w:p>
        </w:tc>
      </w:tr>
      <w:tr w:rsidR="00D043B4" w:rsidRPr="007863F8" w14:paraId="2172A9F0" w14:textId="77777777" w:rsidTr="00F27039">
        <w:trPr>
          <w:trHeight w:hRule="exact" w:val="285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44F04E" w14:textId="49F24D6C" w:rsidR="00D043B4" w:rsidRPr="007863F8" w:rsidRDefault="00741F35" w:rsidP="00503EEA">
            <w:pPr>
              <w:pStyle w:val="Other0"/>
              <w:ind w:firstLine="130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Kitas ilgalaikis materialus turtas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C3AEB6" w14:textId="734A53F2" w:rsidR="00D043B4" w:rsidRPr="007863F8" w:rsidRDefault="00A97DD0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-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255CE" w14:textId="058358B0" w:rsidR="00D043B4" w:rsidRPr="007863F8" w:rsidRDefault="00A97DD0" w:rsidP="00503EEA">
            <w:pPr>
              <w:pStyle w:val="Other0"/>
              <w:jc w:val="center"/>
              <w:rPr>
                <w:szCs w:val="24"/>
                <w:lang w:val="lt-LT"/>
              </w:rPr>
            </w:pPr>
            <w:r w:rsidRPr="007863F8">
              <w:rPr>
                <w:szCs w:val="24"/>
                <w:lang w:val="lt-LT"/>
              </w:rPr>
              <w:t>-</w:t>
            </w:r>
          </w:p>
        </w:tc>
      </w:tr>
    </w:tbl>
    <w:p w14:paraId="14587BBC" w14:textId="4C9404BE" w:rsidR="00D043B4" w:rsidRPr="007863F8" w:rsidRDefault="00D043B4" w:rsidP="00B53B6A">
      <w:pPr>
        <w:spacing w:before="120" w:line="25" w:lineRule="atLeast"/>
        <w:ind w:firstLine="567"/>
        <w:jc w:val="both"/>
        <w:rPr>
          <w:sz w:val="24"/>
          <w:szCs w:val="24"/>
        </w:rPr>
      </w:pPr>
      <w:r w:rsidRPr="007863F8">
        <w:rPr>
          <w:sz w:val="24"/>
          <w:szCs w:val="24"/>
        </w:rPr>
        <w:t>Per ataskaitinį laikotarpį</w:t>
      </w:r>
      <w:r w:rsidR="000F3AE9" w:rsidRPr="007863F8">
        <w:rPr>
          <w:sz w:val="24"/>
          <w:szCs w:val="24"/>
        </w:rPr>
        <w:t xml:space="preserve"> </w:t>
      </w:r>
      <w:r w:rsidR="003E3C90" w:rsidRPr="007863F8">
        <w:rPr>
          <w:sz w:val="24"/>
          <w:szCs w:val="24"/>
        </w:rPr>
        <w:t>pirkta baldų ir biuro įrangos 3</w:t>
      </w:r>
      <w:r w:rsidR="00E20B55" w:rsidRPr="007863F8">
        <w:rPr>
          <w:sz w:val="24"/>
          <w:szCs w:val="24"/>
        </w:rPr>
        <w:t xml:space="preserve"> </w:t>
      </w:r>
      <w:r w:rsidR="003E3C90" w:rsidRPr="007863F8">
        <w:rPr>
          <w:sz w:val="24"/>
          <w:szCs w:val="24"/>
        </w:rPr>
        <w:t>150,00 Eur</w:t>
      </w:r>
      <w:r w:rsidR="00A86909" w:rsidRPr="007863F8">
        <w:rPr>
          <w:sz w:val="24"/>
          <w:szCs w:val="24"/>
        </w:rPr>
        <w:t>, bei mašinų ir įrengimų 4</w:t>
      </w:r>
      <w:r w:rsidR="006020C8" w:rsidRPr="007863F8">
        <w:rPr>
          <w:sz w:val="24"/>
          <w:szCs w:val="24"/>
        </w:rPr>
        <w:t xml:space="preserve"> </w:t>
      </w:r>
      <w:r w:rsidR="00A86909" w:rsidRPr="007863F8">
        <w:rPr>
          <w:sz w:val="24"/>
          <w:szCs w:val="24"/>
        </w:rPr>
        <w:t>715,00 Eur</w:t>
      </w:r>
      <w:r w:rsidR="00D26B13" w:rsidRPr="007863F8">
        <w:rPr>
          <w:sz w:val="24"/>
          <w:szCs w:val="24"/>
        </w:rPr>
        <w:t>.</w:t>
      </w:r>
      <w:r w:rsidR="00633E2B" w:rsidRPr="007863F8">
        <w:rPr>
          <w:sz w:val="24"/>
          <w:szCs w:val="24"/>
        </w:rPr>
        <w:t xml:space="preserve"> </w:t>
      </w:r>
      <w:r w:rsidR="00BE649C" w:rsidRPr="007863F8">
        <w:rPr>
          <w:sz w:val="24"/>
          <w:szCs w:val="24"/>
        </w:rPr>
        <w:t>Neatlygintinai gaut</w:t>
      </w:r>
      <w:r w:rsidR="00D26B13" w:rsidRPr="007863F8">
        <w:rPr>
          <w:sz w:val="24"/>
          <w:szCs w:val="24"/>
        </w:rPr>
        <w:t>o</w:t>
      </w:r>
      <w:r w:rsidR="00BE649C" w:rsidRPr="007863F8">
        <w:rPr>
          <w:sz w:val="24"/>
          <w:szCs w:val="24"/>
        </w:rPr>
        <w:t xml:space="preserve"> turto </w:t>
      </w:r>
      <w:r w:rsidR="00D26B13" w:rsidRPr="007863F8">
        <w:rPr>
          <w:sz w:val="24"/>
          <w:szCs w:val="24"/>
        </w:rPr>
        <w:t>nebuvo. Ilgalaikio turto vertės pasikeitimą įtakojo turto nusidėvėjimas.</w:t>
      </w:r>
    </w:p>
    <w:p w14:paraId="79D2FBF6" w14:textId="0085F3BD" w:rsidR="0006423F" w:rsidRPr="007863F8" w:rsidRDefault="00041D87" w:rsidP="00603BE5">
      <w:pPr>
        <w:pStyle w:val="Pagrindinistekstas"/>
        <w:numPr>
          <w:ilvl w:val="0"/>
          <w:numId w:val="4"/>
        </w:numPr>
        <w:tabs>
          <w:tab w:val="left" w:pos="358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bookmarkStart w:id="2" w:name="bookmark10"/>
      <w:bookmarkEnd w:id="2"/>
      <w:r w:rsidRPr="007863F8">
        <w:rPr>
          <w:b/>
          <w:sz w:val="24"/>
          <w:szCs w:val="24"/>
          <w:lang w:val="lt-LT"/>
        </w:rPr>
        <w:t>Atsargos</w:t>
      </w:r>
      <w:r w:rsidR="0016334C" w:rsidRPr="007863F8">
        <w:rPr>
          <w:b/>
          <w:sz w:val="24"/>
          <w:szCs w:val="24"/>
          <w:lang w:val="lt-LT"/>
        </w:rPr>
        <w:t>.</w:t>
      </w:r>
    </w:p>
    <w:p w14:paraId="2F1D3CB8" w14:textId="71D3EE10" w:rsidR="00D043B4" w:rsidRPr="007863F8" w:rsidRDefault="0006423F" w:rsidP="0006423F">
      <w:pPr>
        <w:pStyle w:val="Pagrindinistekstas"/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ab/>
      </w:r>
      <w:r w:rsidR="006A7781" w:rsidRPr="007863F8">
        <w:rPr>
          <w:sz w:val="24"/>
          <w:szCs w:val="24"/>
          <w:lang w:val="lt-LT"/>
        </w:rPr>
        <w:t xml:space="preserve">Per ataskaitinį laikotarpį atsargų įsigyta už </w:t>
      </w:r>
      <w:r w:rsidR="00A86909" w:rsidRPr="007863F8">
        <w:rPr>
          <w:sz w:val="24"/>
          <w:szCs w:val="24"/>
          <w:lang w:val="lt-LT"/>
        </w:rPr>
        <w:t>58</w:t>
      </w:r>
      <w:r w:rsidR="006020C8" w:rsidRPr="007863F8">
        <w:rPr>
          <w:sz w:val="24"/>
          <w:szCs w:val="24"/>
          <w:lang w:val="lt-LT"/>
        </w:rPr>
        <w:t xml:space="preserve"> </w:t>
      </w:r>
      <w:r w:rsidR="00A86909" w:rsidRPr="007863F8">
        <w:rPr>
          <w:sz w:val="24"/>
          <w:szCs w:val="24"/>
          <w:lang w:val="lt-LT"/>
        </w:rPr>
        <w:t>900,28</w:t>
      </w:r>
      <w:r w:rsidR="00DB6F55" w:rsidRPr="007863F8">
        <w:rPr>
          <w:sz w:val="24"/>
          <w:szCs w:val="24"/>
          <w:lang w:val="lt-LT"/>
        </w:rPr>
        <w:t xml:space="preserve"> </w:t>
      </w:r>
      <w:r w:rsidR="00A6455D" w:rsidRPr="007863F8">
        <w:rPr>
          <w:sz w:val="24"/>
          <w:szCs w:val="24"/>
          <w:lang w:val="lt-LT"/>
        </w:rPr>
        <w:t xml:space="preserve">Eur </w:t>
      </w:r>
      <w:r w:rsidR="00DB6F55" w:rsidRPr="007863F8">
        <w:rPr>
          <w:sz w:val="24"/>
          <w:szCs w:val="24"/>
          <w:lang w:val="lt-LT"/>
        </w:rPr>
        <w:t xml:space="preserve">(iš jų maisto produktų </w:t>
      </w:r>
      <w:r w:rsidR="00A86909" w:rsidRPr="007863F8">
        <w:rPr>
          <w:sz w:val="24"/>
          <w:szCs w:val="24"/>
          <w:lang w:val="lt-LT"/>
        </w:rPr>
        <w:t>54</w:t>
      </w:r>
      <w:r w:rsidR="006020C8" w:rsidRPr="007863F8">
        <w:rPr>
          <w:sz w:val="24"/>
          <w:szCs w:val="24"/>
          <w:lang w:val="lt-LT"/>
        </w:rPr>
        <w:t xml:space="preserve"> </w:t>
      </w:r>
      <w:r w:rsidR="00A86909" w:rsidRPr="007863F8">
        <w:rPr>
          <w:sz w:val="24"/>
          <w:szCs w:val="24"/>
          <w:lang w:val="lt-LT"/>
        </w:rPr>
        <w:t>450,14</w:t>
      </w:r>
      <w:r w:rsidR="00DB6F55" w:rsidRPr="007863F8">
        <w:rPr>
          <w:sz w:val="24"/>
          <w:szCs w:val="24"/>
          <w:lang w:val="lt-LT"/>
        </w:rPr>
        <w:t xml:space="preserve"> Eur)</w:t>
      </w:r>
      <w:r w:rsidR="00160110" w:rsidRPr="007863F8">
        <w:rPr>
          <w:sz w:val="24"/>
          <w:szCs w:val="24"/>
          <w:lang w:val="lt-LT"/>
        </w:rPr>
        <w:t xml:space="preserve">. </w:t>
      </w:r>
      <w:r w:rsidR="006A7781" w:rsidRPr="007863F8">
        <w:rPr>
          <w:sz w:val="24"/>
          <w:szCs w:val="24"/>
          <w:lang w:val="lt-LT"/>
        </w:rPr>
        <w:t xml:space="preserve">Sunaudota įstaigos veikloje </w:t>
      </w:r>
      <w:r w:rsidR="00A86909" w:rsidRPr="007863F8">
        <w:rPr>
          <w:sz w:val="24"/>
          <w:szCs w:val="24"/>
          <w:lang w:val="lt-LT"/>
        </w:rPr>
        <w:t>58</w:t>
      </w:r>
      <w:r w:rsidR="006020C8" w:rsidRPr="007863F8">
        <w:rPr>
          <w:sz w:val="24"/>
          <w:szCs w:val="24"/>
          <w:lang w:val="lt-LT"/>
        </w:rPr>
        <w:t xml:space="preserve"> </w:t>
      </w:r>
      <w:r w:rsidR="00A86909" w:rsidRPr="007863F8">
        <w:rPr>
          <w:sz w:val="24"/>
          <w:szCs w:val="24"/>
          <w:lang w:val="lt-LT"/>
        </w:rPr>
        <w:t>528,89</w:t>
      </w:r>
      <w:r w:rsidR="00A6455D" w:rsidRPr="007863F8">
        <w:rPr>
          <w:sz w:val="24"/>
          <w:szCs w:val="24"/>
          <w:lang w:val="lt-LT"/>
        </w:rPr>
        <w:t xml:space="preserve"> (iš jų maisto produktų </w:t>
      </w:r>
      <w:r w:rsidR="00A86909" w:rsidRPr="007863F8">
        <w:rPr>
          <w:sz w:val="24"/>
          <w:szCs w:val="24"/>
          <w:lang w:val="lt-LT"/>
        </w:rPr>
        <w:t>54</w:t>
      </w:r>
      <w:r w:rsidR="006020C8" w:rsidRPr="007863F8">
        <w:rPr>
          <w:sz w:val="24"/>
          <w:szCs w:val="24"/>
          <w:lang w:val="lt-LT"/>
        </w:rPr>
        <w:t xml:space="preserve"> </w:t>
      </w:r>
      <w:r w:rsidR="00A86909" w:rsidRPr="007863F8">
        <w:rPr>
          <w:sz w:val="24"/>
          <w:szCs w:val="24"/>
          <w:lang w:val="lt-LT"/>
        </w:rPr>
        <w:t>078,75</w:t>
      </w:r>
      <w:r w:rsidR="00A6455D" w:rsidRPr="007863F8">
        <w:rPr>
          <w:sz w:val="24"/>
          <w:szCs w:val="24"/>
          <w:lang w:val="lt-LT"/>
        </w:rPr>
        <w:t>)</w:t>
      </w:r>
      <w:r w:rsidR="006A7781" w:rsidRPr="007863F8">
        <w:rPr>
          <w:sz w:val="24"/>
          <w:szCs w:val="24"/>
          <w:lang w:val="lt-LT"/>
        </w:rPr>
        <w:t xml:space="preserve"> Eur</w:t>
      </w:r>
      <w:r w:rsidR="00A97DD0" w:rsidRPr="007863F8">
        <w:rPr>
          <w:sz w:val="24"/>
          <w:szCs w:val="24"/>
          <w:lang w:val="lt-LT"/>
        </w:rPr>
        <w:t>.</w:t>
      </w:r>
      <w:r w:rsidR="00533816" w:rsidRPr="007863F8">
        <w:rPr>
          <w:sz w:val="24"/>
          <w:szCs w:val="24"/>
          <w:lang w:val="lt-LT"/>
        </w:rPr>
        <w:t xml:space="preserve"> </w:t>
      </w:r>
      <w:r w:rsidR="00E60374" w:rsidRPr="007863F8">
        <w:rPr>
          <w:sz w:val="24"/>
          <w:szCs w:val="24"/>
          <w:lang w:val="lt-LT"/>
        </w:rPr>
        <w:t>Atsargų l</w:t>
      </w:r>
      <w:r w:rsidR="00533816" w:rsidRPr="007863F8">
        <w:rPr>
          <w:sz w:val="24"/>
          <w:szCs w:val="24"/>
          <w:lang w:val="lt-LT"/>
        </w:rPr>
        <w:t xml:space="preserve">ikutis ataskaitinio laikotarpio pabaigoje </w:t>
      </w:r>
      <w:r w:rsidR="00E60374" w:rsidRPr="007863F8">
        <w:rPr>
          <w:sz w:val="24"/>
          <w:szCs w:val="24"/>
          <w:lang w:val="lt-LT"/>
        </w:rPr>
        <w:t xml:space="preserve">– </w:t>
      </w:r>
      <w:r w:rsidR="00A86909" w:rsidRPr="007863F8">
        <w:rPr>
          <w:sz w:val="24"/>
          <w:szCs w:val="24"/>
          <w:lang w:val="lt-LT"/>
        </w:rPr>
        <w:t>1</w:t>
      </w:r>
      <w:r w:rsidR="006020C8" w:rsidRPr="007863F8">
        <w:rPr>
          <w:sz w:val="24"/>
          <w:szCs w:val="24"/>
          <w:lang w:val="lt-LT"/>
        </w:rPr>
        <w:t xml:space="preserve"> </w:t>
      </w:r>
      <w:r w:rsidR="00A86909" w:rsidRPr="007863F8">
        <w:rPr>
          <w:sz w:val="24"/>
          <w:szCs w:val="24"/>
          <w:lang w:val="lt-LT"/>
        </w:rPr>
        <w:t>988,49</w:t>
      </w:r>
      <w:r w:rsidR="00533816" w:rsidRPr="007863F8">
        <w:rPr>
          <w:sz w:val="24"/>
          <w:szCs w:val="24"/>
          <w:lang w:val="lt-LT"/>
        </w:rPr>
        <w:t xml:space="preserve"> Eur</w:t>
      </w:r>
      <w:r w:rsidR="00883490" w:rsidRPr="007863F8">
        <w:rPr>
          <w:sz w:val="24"/>
          <w:szCs w:val="24"/>
          <w:lang w:val="lt-LT"/>
        </w:rPr>
        <w:t xml:space="preserve">, iš jų: </w:t>
      </w:r>
      <w:r w:rsidR="00BA519B" w:rsidRPr="007863F8">
        <w:rPr>
          <w:sz w:val="24"/>
          <w:szCs w:val="24"/>
          <w:lang w:val="lt-LT"/>
        </w:rPr>
        <w:t xml:space="preserve"> maisto produktai </w:t>
      </w:r>
      <w:r w:rsidR="00A86909" w:rsidRPr="007863F8">
        <w:rPr>
          <w:sz w:val="24"/>
          <w:szCs w:val="24"/>
          <w:lang w:val="lt-LT"/>
        </w:rPr>
        <w:t>1</w:t>
      </w:r>
      <w:r w:rsidR="006020C8" w:rsidRPr="007863F8">
        <w:rPr>
          <w:sz w:val="24"/>
          <w:szCs w:val="24"/>
          <w:lang w:val="lt-LT"/>
        </w:rPr>
        <w:t xml:space="preserve"> </w:t>
      </w:r>
      <w:r w:rsidR="00A86909" w:rsidRPr="007863F8">
        <w:rPr>
          <w:sz w:val="24"/>
          <w:szCs w:val="24"/>
          <w:lang w:val="lt-LT"/>
        </w:rPr>
        <w:t>988,49</w:t>
      </w:r>
      <w:r w:rsidR="00BA519B" w:rsidRPr="007863F8">
        <w:rPr>
          <w:sz w:val="24"/>
          <w:szCs w:val="24"/>
          <w:lang w:val="lt-LT"/>
        </w:rPr>
        <w:t xml:space="preserve"> Eur</w:t>
      </w:r>
      <w:r w:rsidR="00846E7C" w:rsidRPr="007863F8">
        <w:rPr>
          <w:sz w:val="24"/>
          <w:szCs w:val="24"/>
          <w:lang w:val="lt-LT"/>
        </w:rPr>
        <w:t xml:space="preserve">, medžiagos žaliavos </w:t>
      </w:r>
      <w:r w:rsidR="00A86909" w:rsidRPr="007863F8">
        <w:rPr>
          <w:sz w:val="24"/>
          <w:szCs w:val="24"/>
          <w:lang w:val="lt-LT"/>
        </w:rPr>
        <w:t>0</w:t>
      </w:r>
      <w:r w:rsidR="00DB2A96" w:rsidRPr="007863F8">
        <w:rPr>
          <w:sz w:val="24"/>
          <w:szCs w:val="24"/>
          <w:lang w:val="lt-LT"/>
        </w:rPr>
        <w:t xml:space="preserve"> Eur.</w:t>
      </w:r>
    </w:p>
    <w:p w14:paraId="44CC3DBC" w14:textId="427CAADC" w:rsidR="00DC1CD2" w:rsidRPr="007863F8" w:rsidRDefault="00041D87" w:rsidP="00603BE5">
      <w:pPr>
        <w:pStyle w:val="Pagrindinistekstas"/>
        <w:numPr>
          <w:ilvl w:val="0"/>
          <w:numId w:val="4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7863F8">
        <w:rPr>
          <w:b/>
          <w:sz w:val="24"/>
          <w:szCs w:val="24"/>
          <w:lang w:val="lt-LT"/>
        </w:rPr>
        <w:t>Išankstiniai apmokėjimai</w:t>
      </w:r>
      <w:r w:rsidR="00160110" w:rsidRPr="007863F8">
        <w:rPr>
          <w:b/>
          <w:sz w:val="24"/>
          <w:szCs w:val="24"/>
          <w:lang w:val="lt-LT"/>
        </w:rPr>
        <w:t>.</w:t>
      </w:r>
    </w:p>
    <w:p w14:paraId="4F46CCF2" w14:textId="4C40E8B4" w:rsidR="00D043B4" w:rsidRPr="007863F8" w:rsidRDefault="00DC1CD2" w:rsidP="00DC1CD2">
      <w:pPr>
        <w:pStyle w:val="Pagrindinistekstas"/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ab/>
      </w:r>
      <w:r w:rsidR="00AA7463" w:rsidRPr="007863F8">
        <w:rPr>
          <w:sz w:val="24"/>
          <w:szCs w:val="24"/>
          <w:lang w:val="lt-LT"/>
        </w:rPr>
        <w:t xml:space="preserve">Atskaitinio laikotarpio pabaigoje </w:t>
      </w:r>
      <w:r w:rsidR="00160110" w:rsidRPr="007863F8">
        <w:rPr>
          <w:sz w:val="24"/>
          <w:szCs w:val="24"/>
          <w:lang w:val="lt-LT"/>
        </w:rPr>
        <w:t xml:space="preserve">įstaiga </w:t>
      </w:r>
      <w:r w:rsidR="00AA7463" w:rsidRPr="007863F8">
        <w:rPr>
          <w:sz w:val="24"/>
          <w:szCs w:val="24"/>
          <w:lang w:val="lt-LT"/>
        </w:rPr>
        <w:t>išankstini</w:t>
      </w:r>
      <w:r w:rsidR="00160110" w:rsidRPr="007863F8">
        <w:rPr>
          <w:sz w:val="24"/>
          <w:szCs w:val="24"/>
          <w:lang w:val="lt-LT"/>
        </w:rPr>
        <w:t>ų</w:t>
      </w:r>
      <w:r w:rsidR="00AA7463" w:rsidRPr="007863F8">
        <w:rPr>
          <w:sz w:val="24"/>
          <w:szCs w:val="24"/>
          <w:lang w:val="lt-LT"/>
        </w:rPr>
        <w:t xml:space="preserve"> apmokėjim</w:t>
      </w:r>
      <w:r w:rsidR="00160110" w:rsidRPr="007863F8">
        <w:rPr>
          <w:sz w:val="24"/>
          <w:szCs w:val="24"/>
          <w:lang w:val="lt-LT"/>
        </w:rPr>
        <w:t>ų</w:t>
      </w:r>
      <w:r w:rsidR="00AA7463" w:rsidRPr="007863F8">
        <w:rPr>
          <w:sz w:val="24"/>
          <w:szCs w:val="24"/>
          <w:lang w:val="lt-LT"/>
        </w:rPr>
        <w:t xml:space="preserve"> </w:t>
      </w:r>
      <w:r w:rsidR="00160110" w:rsidRPr="007863F8">
        <w:rPr>
          <w:sz w:val="24"/>
          <w:szCs w:val="24"/>
          <w:lang w:val="lt-LT"/>
        </w:rPr>
        <w:t>neturėjo.</w:t>
      </w:r>
    </w:p>
    <w:p w14:paraId="49B27B4D" w14:textId="58BA4E39" w:rsidR="00DC1CD2" w:rsidRPr="007863F8" w:rsidRDefault="00AA7463" w:rsidP="00603BE5">
      <w:pPr>
        <w:pStyle w:val="Pagrindinistekstas"/>
        <w:numPr>
          <w:ilvl w:val="0"/>
          <w:numId w:val="4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7863F8">
        <w:rPr>
          <w:b/>
          <w:sz w:val="24"/>
          <w:szCs w:val="24"/>
          <w:lang w:val="lt-LT"/>
        </w:rPr>
        <w:t>Per vienus metus gautinos sumos</w:t>
      </w:r>
      <w:r w:rsidR="00160110" w:rsidRPr="007863F8">
        <w:rPr>
          <w:b/>
          <w:sz w:val="24"/>
          <w:szCs w:val="24"/>
          <w:lang w:val="lt-LT"/>
        </w:rPr>
        <w:t>.</w:t>
      </w:r>
    </w:p>
    <w:p w14:paraId="37BBE120" w14:textId="3B867498" w:rsidR="00596B36" w:rsidRPr="007863F8" w:rsidRDefault="00D043B4" w:rsidP="00596B36">
      <w:pPr>
        <w:pStyle w:val="Pagrindinistekstas"/>
        <w:spacing w:before="240" w:after="120" w:line="25" w:lineRule="atLeast"/>
        <w:ind w:firstLine="567"/>
        <w:jc w:val="both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Ataskaitinio laikotarpio </w:t>
      </w:r>
      <w:r w:rsidR="00603BE5" w:rsidRPr="007863F8">
        <w:rPr>
          <w:sz w:val="24"/>
          <w:szCs w:val="24"/>
          <w:lang w:val="lt-LT"/>
        </w:rPr>
        <w:t xml:space="preserve">pabaigoje </w:t>
      </w:r>
      <w:r w:rsidRPr="007863F8">
        <w:rPr>
          <w:sz w:val="24"/>
          <w:szCs w:val="24"/>
          <w:lang w:val="lt-LT"/>
        </w:rPr>
        <w:t>per vienus metus gautin</w:t>
      </w:r>
      <w:r w:rsidR="00F04213" w:rsidRPr="007863F8">
        <w:rPr>
          <w:sz w:val="24"/>
          <w:szCs w:val="24"/>
          <w:lang w:val="lt-LT"/>
        </w:rPr>
        <w:t>a</w:t>
      </w:r>
      <w:r w:rsidRPr="007863F8">
        <w:rPr>
          <w:sz w:val="24"/>
          <w:szCs w:val="24"/>
          <w:lang w:val="lt-LT"/>
        </w:rPr>
        <w:t>s sum</w:t>
      </w:r>
      <w:r w:rsidR="00F04213" w:rsidRPr="007863F8">
        <w:rPr>
          <w:sz w:val="24"/>
          <w:szCs w:val="24"/>
          <w:lang w:val="lt-LT"/>
        </w:rPr>
        <w:t>a</w:t>
      </w:r>
      <w:r w:rsidRPr="007863F8">
        <w:rPr>
          <w:sz w:val="24"/>
          <w:szCs w:val="24"/>
          <w:lang w:val="lt-LT"/>
        </w:rPr>
        <w:t xml:space="preserve">s sudaro </w:t>
      </w:r>
      <w:r w:rsidR="00A86909" w:rsidRPr="007863F8">
        <w:rPr>
          <w:sz w:val="24"/>
          <w:szCs w:val="24"/>
          <w:lang w:val="lt-LT"/>
        </w:rPr>
        <w:t>131 324,66</w:t>
      </w:r>
      <w:r w:rsidRPr="007863F8">
        <w:rPr>
          <w:sz w:val="24"/>
          <w:szCs w:val="24"/>
          <w:lang w:val="lt-LT"/>
        </w:rPr>
        <w:t xml:space="preserve"> Eur, iš jų:</w:t>
      </w:r>
    </w:p>
    <w:p w14:paraId="65B0BFA5" w14:textId="6A60DCFD" w:rsidR="00D043B4" w:rsidRPr="007863F8" w:rsidRDefault="00D043B4" w:rsidP="00126824">
      <w:pPr>
        <w:pStyle w:val="Pagrindinistekstas"/>
        <w:numPr>
          <w:ilvl w:val="0"/>
          <w:numId w:val="10"/>
        </w:numPr>
        <w:spacing w:before="120" w:after="120" w:line="25" w:lineRule="atLeast"/>
        <w:ind w:left="709" w:hanging="142"/>
        <w:jc w:val="both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Gautinos sumos už turto naudojimą, parduotas prekes, turtą, paslaugas </w:t>
      </w:r>
      <w:r w:rsidR="00A86909" w:rsidRPr="007863F8">
        <w:rPr>
          <w:sz w:val="24"/>
          <w:szCs w:val="24"/>
          <w:lang w:val="lt-LT"/>
        </w:rPr>
        <w:t>15</w:t>
      </w:r>
      <w:r w:rsidR="006020C8" w:rsidRPr="007863F8">
        <w:rPr>
          <w:sz w:val="24"/>
          <w:szCs w:val="24"/>
          <w:lang w:val="lt-LT"/>
        </w:rPr>
        <w:t xml:space="preserve"> </w:t>
      </w:r>
      <w:r w:rsidR="00A86909" w:rsidRPr="007863F8">
        <w:rPr>
          <w:sz w:val="24"/>
          <w:szCs w:val="24"/>
          <w:lang w:val="lt-LT"/>
        </w:rPr>
        <w:t>134,03</w:t>
      </w:r>
      <w:r w:rsidRPr="007863F8">
        <w:rPr>
          <w:sz w:val="24"/>
          <w:szCs w:val="24"/>
          <w:lang w:val="lt-LT"/>
        </w:rPr>
        <w:t xml:space="preserve"> Eur</w:t>
      </w:r>
      <w:r w:rsidR="00596B36" w:rsidRPr="007863F8">
        <w:rPr>
          <w:sz w:val="24"/>
          <w:szCs w:val="24"/>
          <w:lang w:val="lt-LT"/>
        </w:rPr>
        <w:t>.</w:t>
      </w:r>
    </w:p>
    <w:p w14:paraId="1AE195C0" w14:textId="316FEAB0" w:rsidR="00A86909" w:rsidRPr="007863F8" w:rsidRDefault="00A86909" w:rsidP="00126824">
      <w:pPr>
        <w:pStyle w:val="Pagrindinistekstas"/>
        <w:numPr>
          <w:ilvl w:val="0"/>
          <w:numId w:val="10"/>
        </w:numPr>
        <w:spacing w:before="120" w:after="120" w:line="25" w:lineRule="atLeast"/>
        <w:ind w:left="709" w:hanging="142"/>
        <w:jc w:val="both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>Kitos gautinos sumos 27,81 Eur.</w:t>
      </w:r>
    </w:p>
    <w:p w14:paraId="1F8CDABC" w14:textId="210AB572" w:rsidR="00D043B4" w:rsidRPr="007863F8" w:rsidRDefault="00D043B4" w:rsidP="00160110">
      <w:pPr>
        <w:pStyle w:val="Tablecaption0"/>
        <w:numPr>
          <w:ilvl w:val="0"/>
          <w:numId w:val="10"/>
        </w:numPr>
        <w:spacing w:before="120" w:after="120" w:line="25" w:lineRule="atLeast"/>
        <w:ind w:left="709" w:hanging="142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Sukauptos gautinos sumos </w:t>
      </w:r>
      <w:r w:rsidR="00A86909" w:rsidRPr="007863F8">
        <w:rPr>
          <w:sz w:val="24"/>
          <w:szCs w:val="24"/>
          <w:lang w:val="lt-LT"/>
        </w:rPr>
        <w:t>116</w:t>
      </w:r>
      <w:r w:rsidR="006020C8" w:rsidRPr="007863F8">
        <w:rPr>
          <w:sz w:val="24"/>
          <w:szCs w:val="24"/>
          <w:lang w:val="lt-LT"/>
        </w:rPr>
        <w:t xml:space="preserve"> </w:t>
      </w:r>
      <w:r w:rsidR="00A86909" w:rsidRPr="007863F8">
        <w:rPr>
          <w:sz w:val="24"/>
          <w:szCs w:val="24"/>
          <w:lang w:val="lt-LT"/>
        </w:rPr>
        <w:t>162,82</w:t>
      </w:r>
      <w:r w:rsidRPr="007863F8">
        <w:rPr>
          <w:sz w:val="24"/>
          <w:szCs w:val="24"/>
          <w:lang w:val="lt-LT"/>
        </w:rPr>
        <w:t xml:space="preserve"> Eur:</w:t>
      </w:r>
    </w:p>
    <w:p w14:paraId="755E4B4D" w14:textId="77777777" w:rsidR="00D043B4" w:rsidRPr="007863F8" w:rsidRDefault="00D043B4" w:rsidP="00D043B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84"/>
        <w:gridCol w:w="3283"/>
      </w:tblGrid>
      <w:tr w:rsidR="00D043B4" w:rsidRPr="007863F8" w14:paraId="7D3D9A29" w14:textId="77777777" w:rsidTr="00A9693B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7BC8E0" w14:textId="77777777" w:rsidR="00D043B4" w:rsidRPr="007863F8" w:rsidRDefault="00D043B4" w:rsidP="00503EEA">
            <w:pPr>
              <w:pStyle w:val="Other0"/>
              <w:spacing w:after="4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Eil.</w:t>
            </w:r>
          </w:p>
          <w:p w14:paraId="50D6159C" w14:textId="77777777" w:rsidR="00D043B4" w:rsidRPr="007863F8" w:rsidRDefault="00D043B4" w:rsidP="00503EEA">
            <w:pPr>
              <w:pStyle w:val="Other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Nr.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07F284" w14:textId="77777777" w:rsidR="00D043B4" w:rsidRPr="007863F8" w:rsidRDefault="00D043B4" w:rsidP="00503EEA">
            <w:pPr>
              <w:pStyle w:val="Other0"/>
              <w:ind w:left="1060"/>
              <w:rPr>
                <w:lang w:val="lt-LT"/>
              </w:rPr>
            </w:pPr>
            <w:r w:rsidRPr="007863F8">
              <w:rPr>
                <w:lang w:val="lt-LT"/>
              </w:rPr>
              <w:t>Sukauptos gautinos sumos iš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F7A90" w14:textId="01A3AF5C" w:rsidR="00D043B4" w:rsidRPr="007863F8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Suma</w:t>
            </w:r>
            <w:r w:rsidR="00126824" w:rsidRPr="007863F8">
              <w:rPr>
                <w:lang w:val="lt-LT"/>
              </w:rPr>
              <w:t xml:space="preserve">, </w:t>
            </w:r>
            <w:r w:rsidRPr="007863F8">
              <w:rPr>
                <w:lang w:val="lt-LT"/>
              </w:rPr>
              <w:t>Eur</w:t>
            </w:r>
          </w:p>
        </w:tc>
      </w:tr>
      <w:tr w:rsidR="00D043B4" w:rsidRPr="007863F8" w14:paraId="4629C17F" w14:textId="77777777" w:rsidTr="00A1074B">
        <w:trPr>
          <w:trHeight w:hRule="exact" w:val="27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00B69" w14:textId="4A54B1AA" w:rsidR="00D043B4" w:rsidRPr="007863F8" w:rsidRDefault="00D043B4" w:rsidP="00503EEA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1</w:t>
            </w:r>
            <w:r w:rsidR="00661D52" w:rsidRPr="007863F8">
              <w:rPr>
                <w:lang w:val="lt-LT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D28000" w14:textId="0AE442DB" w:rsidR="00D043B4" w:rsidRPr="007863F8" w:rsidRDefault="009202FE" w:rsidP="00503EEA">
            <w:pPr>
              <w:pStyle w:val="Other0"/>
              <w:ind w:left="113"/>
              <w:rPr>
                <w:lang w:val="lt-LT"/>
              </w:rPr>
            </w:pPr>
            <w:r w:rsidRPr="007863F8">
              <w:rPr>
                <w:lang w:val="lt-LT"/>
              </w:rPr>
              <w:t>Atidėjiniai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7D6E" w14:textId="63365B05" w:rsidR="00D043B4" w:rsidRPr="007863F8" w:rsidRDefault="00175E98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3</w:t>
            </w:r>
            <w:r w:rsidR="0020047D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281,38</w:t>
            </w:r>
          </w:p>
        </w:tc>
      </w:tr>
      <w:tr w:rsidR="00661D52" w:rsidRPr="007863F8" w14:paraId="4D9434AE" w14:textId="77777777" w:rsidTr="00A1074B">
        <w:trPr>
          <w:trHeight w:hRule="exact" w:val="27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378754" w14:textId="59062C5D" w:rsidR="00661D52" w:rsidRPr="007863F8" w:rsidRDefault="00661D52" w:rsidP="00503EEA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2.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F5B95" w14:textId="60D28AAE" w:rsidR="00661D52" w:rsidRPr="007863F8" w:rsidRDefault="00661D52" w:rsidP="00503EEA">
            <w:pPr>
              <w:pStyle w:val="Other0"/>
              <w:ind w:left="113"/>
              <w:rPr>
                <w:lang w:val="lt-LT"/>
              </w:rPr>
            </w:pPr>
            <w:r w:rsidRPr="007863F8">
              <w:rPr>
                <w:lang w:val="lt-LT"/>
              </w:rPr>
              <w:t>Sukauptos atostoginių sąnaudos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5A90" w14:textId="32DFA098" w:rsidR="00661D52" w:rsidRPr="007863F8" w:rsidRDefault="00A0180B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42</w:t>
            </w:r>
            <w:r w:rsidR="006020C8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943,42</w:t>
            </w:r>
          </w:p>
        </w:tc>
      </w:tr>
      <w:tr w:rsidR="00160110" w:rsidRPr="007863F8" w14:paraId="40D83100" w14:textId="77777777" w:rsidTr="00A1074B">
        <w:trPr>
          <w:trHeight w:hRule="exact" w:val="28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60403" w14:textId="5281B73E" w:rsidR="00160110" w:rsidRPr="007863F8" w:rsidRDefault="00596B36" w:rsidP="00503EEA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3.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4AFA0" w14:textId="62096D20" w:rsidR="00160110" w:rsidRPr="007863F8" w:rsidRDefault="00160110" w:rsidP="00503EEA">
            <w:pPr>
              <w:pStyle w:val="Other0"/>
              <w:ind w:left="113"/>
              <w:rPr>
                <w:lang w:val="lt-LT"/>
              </w:rPr>
            </w:pPr>
            <w:r w:rsidRPr="007863F8">
              <w:rPr>
                <w:lang w:val="lt-LT"/>
              </w:rPr>
              <w:t>Darbo užmokestis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3A02" w14:textId="4820BA50" w:rsidR="00160110" w:rsidRPr="007863F8" w:rsidRDefault="002E3553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34</w:t>
            </w:r>
            <w:r w:rsidR="006020C8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186,88</w:t>
            </w:r>
          </w:p>
        </w:tc>
      </w:tr>
      <w:tr w:rsidR="00160110" w:rsidRPr="007863F8" w14:paraId="2F07C3ED" w14:textId="77777777" w:rsidTr="00A1074B">
        <w:trPr>
          <w:trHeight w:hRule="exact" w:val="28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65FDE" w14:textId="5054C5C0" w:rsidR="00160110" w:rsidRPr="007863F8" w:rsidRDefault="00596B36" w:rsidP="00503EEA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4.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8A23C" w14:textId="243F5C89" w:rsidR="00160110" w:rsidRPr="007863F8" w:rsidRDefault="00160110" w:rsidP="00503EEA">
            <w:pPr>
              <w:pStyle w:val="Other0"/>
              <w:ind w:left="113"/>
              <w:rPr>
                <w:lang w:val="lt-LT"/>
              </w:rPr>
            </w:pPr>
            <w:r w:rsidRPr="007863F8">
              <w:rPr>
                <w:lang w:val="lt-LT"/>
              </w:rPr>
              <w:t>Sukauptas mokėtinas gyventojų pajamų mokestis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C8CA" w14:textId="2A9879C3" w:rsidR="00160110" w:rsidRPr="007863F8" w:rsidRDefault="002E3553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9</w:t>
            </w:r>
            <w:r w:rsidR="006020C8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811,42</w:t>
            </w:r>
          </w:p>
        </w:tc>
      </w:tr>
      <w:tr w:rsidR="00D043B4" w:rsidRPr="007863F8" w14:paraId="1AEBD859" w14:textId="77777777" w:rsidTr="00A1074B">
        <w:trPr>
          <w:trHeight w:hRule="exact" w:val="28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10B7D" w14:textId="4A37DE63" w:rsidR="00D043B4" w:rsidRPr="007863F8" w:rsidRDefault="00596B36" w:rsidP="00503EEA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5</w:t>
            </w:r>
            <w:r w:rsidR="00661D52" w:rsidRPr="007863F8">
              <w:rPr>
                <w:lang w:val="lt-LT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298E6" w14:textId="11C58CB1" w:rsidR="00D043B4" w:rsidRPr="007863F8" w:rsidRDefault="00661D52" w:rsidP="00503EEA">
            <w:pPr>
              <w:pStyle w:val="Other0"/>
              <w:ind w:left="113"/>
              <w:rPr>
                <w:lang w:val="lt-LT"/>
              </w:rPr>
            </w:pPr>
            <w:r w:rsidRPr="007863F8">
              <w:rPr>
                <w:lang w:val="lt-LT"/>
              </w:rPr>
              <w:t>Sukauptos valstybinio socialinio draudimo įmokų sąnaudos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64E8" w14:textId="3683FA7E" w:rsidR="00D043B4" w:rsidRPr="007863F8" w:rsidRDefault="002E3553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14</w:t>
            </w:r>
            <w:r w:rsidR="006020C8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305,98</w:t>
            </w:r>
          </w:p>
        </w:tc>
      </w:tr>
      <w:tr w:rsidR="00175E98" w:rsidRPr="007863F8" w14:paraId="061FA7C9" w14:textId="77777777" w:rsidTr="00A1074B">
        <w:trPr>
          <w:trHeight w:hRule="exact" w:val="29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57421" w14:textId="3A222D0A" w:rsidR="00175E98" w:rsidRPr="007863F8" w:rsidRDefault="00596B36" w:rsidP="00503EEA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6</w:t>
            </w:r>
            <w:r w:rsidR="00175E98" w:rsidRPr="007863F8">
              <w:rPr>
                <w:lang w:val="lt-LT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24DA52" w14:textId="763C6E64" w:rsidR="00175E98" w:rsidRPr="007863F8" w:rsidRDefault="00175E98" w:rsidP="00503EEA">
            <w:pPr>
              <w:pStyle w:val="Other0"/>
              <w:ind w:left="113"/>
              <w:rPr>
                <w:lang w:val="lt-LT"/>
              </w:rPr>
            </w:pPr>
            <w:r w:rsidRPr="007863F8">
              <w:rPr>
                <w:lang w:val="lt-LT"/>
              </w:rPr>
              <w:t>Kt. mokėtinos sumo</w:t>
            </w:r>
            <w:r w:rsidR="007863F8">
              <w:rPr>
                <w:lang w:val="lt-LT"/>
              </w:rPr>
              <w:t>s</w:t>
            </w:r>
            <w:r w:rsidRPr="007863F8">
              <w:rPr>
                <w:lang w:val="lt-LT"/>
              </w:rPr>
              <w:t xml:space="preserve"> darbuotojams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6ECE" w14:textId="735C0965" w:rsidR="00175E98" w:rsidRPr="007863F8" w:rsidRDefault="002E3553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88,73</w:t>
            </w:r>
          </w:p>
        </w:tc>
      </w:tr>
      <w:tr w:rsidR="00D043B4" w:rsidRPr="007863F8" w14:paraId="0F3AFF73" w14:textId="77777777" w:rsidTr="00A1074B">
        <w:trPr>
          <w:trHeight w:hRule="exact" w:val="29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503246" w14:textId="01D931CF" w:rsidR="00D043B4" w:rsidRPr="007863F8" w:rsidRDefault="00596B36" w:rsidP="00503EEA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7</w:t>
            </w:r>
            <w:r w:rsidR="00661D52" w:rsidRPr="007863F8">
              <w:rPr>
                <w:lang w:val="lt-LT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56C71" w14:textId="77777777" w:rsidR="00D043B4" w:rsidRPr="007863F8" w:rsidRDefault="00D043B4" w:rsidP="00503EEA">
            <w:pPr>
              <w:pStyle w:val="Other0"/>
              <w:ind w:left="113"/>
              <w:rPr>
                <w:lang w:val="lt-LT"/>
              </w:rPr>
            </w:pPr>
            <w:r w:rsidRPr="007863F8">
              <w:rPr>
                <w:lang w:val="lt-LT"/>
              </w:rPr>
              <w:t>Tiekėjams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E9B2" w14:textId="02EA0520" w:rsidR="00D043B4" w:rsidRPr="007863F8" w:rsidRDefault="002E3553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970,65</w:t>
            </w:r>
          </w:p>
        </w:tc>
      </w:tr>
      <w:tr w:rsidR="00D043B4" w:rsidRPr="007863F8" w14:paraId="6D550D0B" w14:textId="77777777" w:rsidTr="00596B36">
        <w:trPr>
          <w:trHeight w:hRule="exact" w:val="6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69194" w14:textId="51976055" w:rsidR="00D043B4" w:rsidRPr="007863F8" w:rsidRDefault="00596B36" w:rsidP="00503EEA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8</w:t>
            </w:r>
            <w:r w:rsidR="00661D52" w:rsidRPr="007863F8">
              <w:rPr>
                <w:lang w:val="lt-LT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EBBA73" w14:textId="77777777" w:rsidR="00D043B4" w:rsidRPr="007863F8" w:rsidRDefault="00D043B4" w:rsidP="00503EEA">
            <w:pPr>
              <w:pStyle w:val="Other0"/>
              <w:ind w:left="113"/>
              <w:rPr>
                <w:lang w:val="lt-LT"/>
              </w:rPr>
            </w:pPr>
            <w:r w:rsidRPr="007863F8">
              <w:rPr>
                <w:lang w:val="lt-LT"/>
              </w:rPr>
              <w:t>Sukauptos negrąžintos įstaigos pajamų lėšos iš savivaldybės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A5E5" w14:textId="002D86A6" w:rsidR="00D043B4" w:rsidRPr="007863F8" w:rsidRDefault="002E3553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10</w:t>
            </w:r>
            <w:r w:rsidR="006020C8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574,36</w:t>
            </w:r>
          </w:p>
        </w:tc>
      </w:tr>
    </w:tbl>
    <w:p w14:paraId="2F395D85" w14:textId="64E304D7" w:rsidR="00DC1CD2" w:rsidRPr="007863F8" w:rsidRDefault="007E40CC" w:rsidP="00603BE5">
      <w:pPr>
        <w:pStyle w:val="Pagrindinistekstas"/>
        <w:numPr>
          <w:ilvl w:val="0"/>
          <w:numId w:val="4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7863F8">
        <w:rPr>
          <w:b/>
          <w:sz w:val="24"/>
          <w:szCs w:val="24"/>
          <w:lang w:val="lt-LT"/>
        </w:rPr>
        <w:t>Pinigai ir pinigų ekvivalentai</w:t>
      </w:r>
      <w:r w:rsidR="00596B36" w:rsidRPr="007863F8">
        <w:rPr>
          <w:b/>
          <w:sz w:val="24"/>
          <w:szCs w:val="24"/>
          <w:lang w:val="lt-LT"/>
        </w:rPr>
        <w:t>.</w:t>
      </w:r>
    </w:p>
    <w:p w14:paraId="1E1664E0" w14:textId="0763EABE" w:rsidR="00D043B4" w:rsidRDefault="00D043B4" w:rsidP="00DC1CD2">
      <w:pPr>
        <w:pStyle w:val="Pagrindinistekstas"/>
        <w:spacing w:before="240" w:after="120" w:line="25" w:lineRule="atLeast"/>
        <w:ind w:firstLine="720"/>
        <w:jc w:val="both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>Piniginių lėšų likut</w:t>
      </w:r>
      <w:r w:rsidR="007E40CC" w:rsidRPr="007863F8">
        <w:rPr>
          <w:sz w:val="24"/>
          <w:szCs w:val="24"/>
          <w:lang w:val="lt-LT"/>
        </w:rPr>
        <w:t xml:space="preserve">is banko sąskaitose ataskaitinio laikotarpio pabaigai sudaro </w:t>
      </w:r>
      <w:r w:rsidR="00A86909" w:rsidRPr="007863F8">
        <w:rPr>
          <w:sz w:val="24"/>
          <w:szCs w:val="24"/>
          <w:lang w:val="lt-LT"/>
        </w:rPr>
        <w:t>9</w:t>
      </w:r>
      <w:r w:rsidR="006020C8" w:rsidRPr="007863F8">
        <w:rPr>
          <w:sz w:val="24"/>
          <w:szCs w:val="24"/>
          <w:lang w:val="lt-LT"/>
        </w:rPr>
        <w:t xml:space="preserve"> </w:t>
      </w:r>
      <w:r w:rsidR="00A86909" w:rsidRPr="007863F8">
        <w:rPr>
          <w:sz w:val="24"/>
          <w:szCs w:val="24"/>
          <w:lang w:val="lt-LT"/>
        </w:rPr>
        <w:t>504,95</w:t>
      </w:r>
      <w:r w:rsidR="007E40CC" w:rsidRPr="007863F8">
        <w:rPr>
          <w:sz w:val="24"/>
          <w:szCs w:val="24"/>
          <w:lang w:val="lt-LT"/>
        </w:rPr>
        <w:t xml:space="preserve"> Eur</w:t>
      </w:r>
      <w:r w:rsidRPr="007863F8">
        <w:rPr>
          <w:sz w:val="24"/>
          <w:szCs w:val="24"/>
          <w:lang w:val="lt-LT"/>
        </w:rPr>
        <w:t>.</w:t>
      </w:r>
    </w:p>
    <w:p w14:paraId="1F312A9B" w14:textId="77777777" w:rsidR="007863F8" w:rsidRPr="007863F8" w:rsidRDefault="007863F8" w:rsidP="00DC1CD2">
      <w:pPr>
        <w:pStyle w:val="Pagrindinistekstas"/>
        <w:spacing w:before="240" w:after="120" w:line="25" w:lineRule="atLeast"/>
        <w:ind w:firstLine="720"/>
        <w:jc w:val="both"/>
        <w:rPr>
          <w:b/>
          <w:sz w:val="24"/>
          <w:szCs w:val="24"/>
          <w:lang w:val="lt-LT"/>
        </w:rPr>
      </w:pPr>
    </w:p>
    <w:p w14:paraId="5EE3E27B" w14:textId="7B16DABE" w:rsidR="002E55C7" w:rsidRPr="007863F8" w:rsidRDefault="007E40CC" w:rsidP="00603BE5">
      <w:pPr>
        <w:pStyle w:val="Pagrindinistekstas"/>
        <w:numPr>
          <w:ilvl w:val="0"/>
          <w:numId w:val="4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7863F8">
        <w:rPr>
          <w:b/>
          <w:sz w:val="24"/>
          <w:szCs w:val="24"/>
          <w:lang w:val="lt-LT"/>
        </w:rPr>
        <w:lastRenderedPageBreak/>
        <w:t>Finansavimo sumos</w:t>
      </w:r>
      <w:bookmarkStart w:id="3" w:name="bookmark11"/>
      <w:bookmarkEnd w:id="3"/>
      <w:r w:rsidR="00596B36" w:rsidRPr="007863F8">
        <w:rPr>
          <w:b/>
          <w:sz w:val="24"/>
          <w:szCs w:val="24"/>
          <w:lang w:val="lt-LT"/>
        </w:rPr>
        <w:t>.</w:t>
      </w:r>
    </w:p>
    <w:p w14:paraId="1DC745FF" w14:textId="4F619332" w:rsidR="00D043B4" w:rsidRPr="007863F8" w:rsidRDefault="00D043B4" w:rsidP="002E55C7">
      <w:pPr>
        <w:pStyle w:val="Pagrindinistekstas"/>
        <w:spacing w:before="240" w:after="120" w:line="25" w:lineRule="atLeast"/>
        <w:ind w:firstLine="709"/>
        <w:jc w:val="both"/>
        <w:rPr>
          <w:b/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Ataskaitinio laikotarpio pabaigai finansavimo sumų likutis yra </w:t>
      </w:r>
      <w:r w:rsidR="00A86909" w:rsidRPr="007863F8">
        <w:rPr>
          <w:sz w:val="24"/>
          <w:szCs w:val="24"/>
          <w:lang w:val="lt-LT"/>
        </w:rPr>
        <w:t>341</w:t>
      </w:r>
      <w:r w:rsidR="006020C8" w:rsidRPr="007863F8">
        <w:rPr>
          <w:sz w:val="24"/>
          <w:szCs w:val="24"/>
          <w:lang w:val="lt-LT"/>
        </w:rPr>
        <w:t xml:space="preserve"> </w:t>
      </w:r>
      <w:r w:rsidR="00A86909" w:rsidRPr="007863F8">
        <w:rPr>
          <w:sz w:val="24"/>
          <w:szCs w:val="24"/>
          <w:lang w:val="lt-LT"/>
        </w:rPr>
        <w:t>108,89</w:t>
      </w:r>
      <w:r w:rsidRPr="007863F8">
        <w:rPr>
          <w:sz w:val="24"/>
          <w:szCs w:val="24"/>
          <w:lang w:val="lt-LT"/>
        </w:rPr>
        <w:t xml:space="preserve"> Eur</w:t>
      </w:r>
      <w:r w:rsidR="00AA1C8B" w:rsidRPr="007863F8">
        <w:rPr>
          <w:sz w:val="24"/>
          <w:szCs w:val="24"/>
          <w:lang w:val="lt-LT"/>
        </w:rPr>
        <w:t>.</w:t>
      </w:r>
      <w:r w:rsidRPr="007863F8">
        <w:rPr>
          <w:sz w:val="24"/>
          <w:szCs w:val="24"/>
          <w:lang w:val="lt-LT"/>
        </w:rPr>
        <w:t xml:space="preserve"> Finansavimo sumų gavimas</w:t>
      </w:r>
      <w:r w:rsidR="00603BE5" w:rsidRPr="007863F8">
        <w:rPr>
          <w:sz w:val="24"/>
          <w:szCs w:val="24"/>
          <w:lang w:val="lt-LT"/>
        </w:rPr>
        <w:t xml:space="preserve"> </w:t>
      </w:r>
      <w:r w:rsidRPr="007863F8">
        <w:rPr>
          <w:sz w:val="24"/>
          <w:szCs w:val="24"/>
          <w:lang w:val="lt-LT"/>
        </w:rPr>
        <w:t xml:space="preserve">pagal </w:t>
      </w:r>
      <w:r w:rsidR="00603BE5" w:rsidRPr="007863F8">
        <w:rPr>
          <w:sz w:val="24"/>
          <w:szCs w:val="24"/>
          <w:lang w:val="lt-LT"/>
        </w:rPr>
        <w:t xml:space="preserve">lėšų </w:t>
      </w:r>
      <w:r w:rsidRPr="007863F8">
        <w:rPr>
          <w:sz w:val="24"/>
          <w:szCs w:val="24"/>
          <w:lang w:val="lt-LT"/>
        </w:rPr>
        <w:t>šaltinius pateiktas lentelėje</w:t>
      </w:r>
      <w:r w:rsidR="00603BE5" w:rsidRPr="007863F8">
        <w:rPr>
          <w:sz w:val="24"/>
          <w:szCs w:val="24"/>
          <w:lang w:val="lt-LT"/>
        </w:rPr>
        <w:t>.</w:t>
      </w: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5"/>
        <w:gridCol w:w="5405"/>
        <w:gridCol w:w="3236"/>
      </w:tblGrid>
      <w:tr w:rsidR="00525A89" w:rsidRPr="007863F8" w14:paraId="1548A373" w14:textId="063C5559" w:rsidTr="002E55C7">
        <w:trPr>
          <w:trHeight w:hRule="exact" w:val="566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51378" w14:textId="77777777" w:rsidR="00525A89" w:rsidRPr="007863F8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Eil.</w:t>
            </w:r>
          </w:p>
          <w:p w14:paraId="09588F2E" w14:textId="77777777" w:rsidR="00525A89" w:rsidRPr="007863F8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Nr.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798E1D" w14:textId="77777777" w:rsidR="00525A89" w:rsidRPr="007863F8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Šaltinis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DA891" w14:textId="311ED525" w:rsidR="00525A89" w:rsidRPr="007863F8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Gauta, Eur</w:t>
            </w:r>
          </w:p>
        </w:tc>
      </w:tr>
      <w:tr w:rsidR="00525A89" w:rsidRPr="007863F8" w14:paraId="0D8CDBFF" w14:textId="2C3C3731" w:rsidTr="002E55C7">
        <w:trPr>
          <w:trHeight w:hRule="exact" w:val="28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329A1" w14:textId="77777777" w:rsidR="00525A89" w:rsidRPr="007863F8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0B777" w14:textId="77777777" w:rsidR="00525A89" w:rsidRPr="007863F8" w:rsidRDefault="00525A89" w:rsidP="00503EEA">
            <w:pPr>
              <w:pStyle w:val="Other0"/>
              <w:ind w:left="158"/>
              <w:rPr>
                <w:lang w:val="lt-LT"/>
              </w:rPr>
            </w:pPr>
            <w:r w:rsidRPr="007863F8">
              <w:rPr>
                <w:lang w:val="lt-LT"/>
              </w:rPr>
              <w:t>Iš valstybės biudžeto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B2FFD" w14:textId="13D2D328" w:rsidR="00525A89" w:rsidRPr="007863F8" w:rsidRDefault="00834732" w:rsidP="00503EEA">
            <w:pPr>
              <w:jc w:val="center"/>
              <w:rPr>
                <w:sz w:val="22"/>
                <w:szCs w:val="22"/>
              </w:rPr>
            </w:pPr>
            <w:r w:rsidRPr="007863F8">
              <w:rPr>
                <w:sz w:val="22"/>
                <w:szCs w:val="22"/>
              </w:rPr>
              <w:t>2</w:t>
            </w:r>
            <w:r w:rsidR="006020C8" w:rsidRPr="007863F8">
              <w:rPr>
                <w:sz w:val="22"/>
                <w:szCs w:val="22"/>
              </w:rPr>
              <w:t xml:space="preserve"> </w:t>
            </w:r>
            <w:r w:rsidRPr="007863F8">
              <w:rPr>
                <w:sz w:val="22"/>
                <w:szCs w:val="22"/>
              </w:rPr>
              <w:t>963,86</w:t>
            </w:r>
          </w:p>
        </w:tc>
      </w:tr>
      <w:tr w:rsidR="00525A89" w:rsidRPr="007863F8" w14:paraId="62B4A525" w14:textId="274A9C48" w:rsidTr="002E55C7">
        <w:trPr>
          <w:trHeight w:hRule="exact" w:val="29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08C5E" w14:textId="77777777" w:rsidR="00525A89" w:rsidRPr="007863F8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2.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75DDF9" w14:textId="77777777" w:rsidR="00525A89" w:rsidRPr="007863F8" w:rsidRDefault="00525A89" w:rsidP="00503EEA">
            <w:pPr>
              <w:pStyle w:val="Other0"/>
              <w:ind w:left="158"/>
              <w:rPr>
                <w:lang w:val="lt-LT"/>
              </w:rPr>
            </w:pPr>
            <w:r w:rsidRPr="007863F8">
              <w:rPr>
                <w:lang w:val="lt-LT"/>
              </w:rPr>
              <w:t>Iš savivaldybės biudžeto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15B9F" w14:textId="3C0FFA35" w:rsidR="00525A89" w:rsidRPr="007863F8" w:rsidRDefault="00DB2A96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331</w:t>
            </w:r>
            <w:r w:rsidR="00834732" w:rsidRPr="007863F8">
              <w:rPr>
                <w:lang w:val="lt-LT"/>
              </w:rPr>
              <w:t> 567,22</w:t>
            </w:r>
          </w:p>
        </w:tc>
      </w:tr>
      <w:tr w:rsidR="00525A89" w:rsidRPr="007863F8" w14:paraId="235CEBEE" w14:textId="4482C06D" w:rsidTr="002E55C7">
        <w:trPr>
          <w:trHeight w:hRule="exact" w:val="60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07A19" w14:textId="77777777" w:rsidR="00525A89" w:rsidRPr="007863F8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3.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C8DC03" w14:textId="77777777" w:rsidR="00525A89" w:rsidRPr="007863F8" w:rsidRDefault="00525A89" w:rsidP="00503EEA">
            <w:pPr>
              <w:pStyle w:val="Other0"/>
              <w:ind w:left="158"/>
              <w:rPr>
                <w:lang w:val="lt-LT"/>
              </w:rPr>
            </w:pPr>
            <w:r w:rsidRPr="007863F8">
              <w:rPr>
                <w:lang w:val="lt-LT"/>
              </w:rPr>
              <w:t>Iš Europos Sąjungos, užsienio valstybių ir tarptautinių organizacijų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D2B25" w14:textId="191E6E53" w:rsidR="00525A89" w:rsidRPr="007863F8" w:rsidRDefault="00175E98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-</w:t>
            </w:r>
          </w:p>
        </w:tc>
      </w:tr>
      <w:tr w:rsidR="00525A89" w:rsidRPr="007863F8" w14:paraId="6ECC5A8E" w14:textId="5B11F942" w:rsidTr="002E55C7">
        <w:trPr>
          <w:trHeight w:hRule="exact" w:val="276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D3D9DC" w14:textId="77777777" w:rsidR="00525A89" w:rsidRPr="007863F8" w:rsidRDefault="00525A89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4.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59A2F0" w14:textId="77777777" w:rsidR="00525A89" w:rsidRPr="007863F8" w:rsidRDefault="00525A89" w:rsidP="00503EEA">
            <w:pPr>
              <w:pStyle w:val="Other0"/>
              <w:ind w:left="158"/>
              <w:rPr>
                <w:lang w:val="lt-LT"/>
              </w:rPr>
            </w:pPr>
            <w:r w:rsidRPr="007863F8">
              <w:rPr>
                <w:lang w:val="lt-LT"/>
              </w:rPr>
              <w:t>Iš kitų šaltinių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CBF1B" w14:textId="19FB7465" w:rsidR="00525A89" w:rsidRPr="007863F8" w:rsidRDefault="00834732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6</w:t>
            </w:r>
            <w:r w:rsidR="006020C8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577,81</w:t>
            </w:r>
          </w:p>
        </w:tc>
      </w:tr>
    </w:tbl>
    <w:p w14:paraId="241953F8" w14:textId="488CFE03" w:rsidR="005A4E29" w:rsidRPr="007863F8" w:rsidRDefault="00603BE5" w:rsidP="00603BE5">
      <w:pPr>
        <w:pStyle w:val="Pagrindinistekstas"/>
        <w:numPr>
          <w:ilvl w:val="0"/>
          <w:numId w:val="5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bookmarkStart w:id="4" w:name="bookmark12"/>
      <w:bookmarkEnd w:id="4"/>
      <w:r w:rsidRPr="007863F8">
        <w:rPr>
          <w:b/>
          <w:sz w:val="24"/>
          <w:szCs w:val="24"/>
          <w:lang w:val="lt-LT"/>
        </w:rPr>
        <w:t>Ilgalaikiai įsipareigojimai</w:t>
      </w:r>
      <w:r w:rsidR="00596B36" w:rsidRPr="007863F8">
        <w:rPr>
          <w:b/>
          <w:sz w:val="24"/>
          <w:szCs w:val="24"/>
          <w:lang w:val="lt-LT"/>
        </w:rPr>
        <w:t>.</w:t>
      </w:r>
    </w:p>
    <w:p w14:paraId="63C84B6F" w14:textId="01D69807" w:rsidR="00603BE5" w:rsidRPr="007863F8" w:rsidRDefault="00603BE5" w:rsidP="005A4E29">
      <w:pPr>
        <w:pStyle w:val="Pagrindinistekstas"/>
        <w:spacing w:before="240" w:after="120" w:line="25" w:lineRule="atLeast"/>
        <w:ind w:firstLine="720"/>
        <w:jc w:val="both"/>
        <w:rPr>
          <w:b/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Ataskaitinio laikotarpio pabaigoje ilgalaikius įsipareigojimus sudaro </w:t>
      </w:r>
      <w:r w:rsidR="00175E98" w:rsidRPr="007863F8">
        <w:rPr>
          <w:sz w:val="24"/>
          <w:szCs w:val="24"/>
          <w:lang w:val="lt-LT"/>
        </w:rPr>
        <w:t>1</w:t>
      </w:r>
      <w:r w:rsidR="00AE1968" w:rsidRPr="007863F8">
        <w:rPr>
          <w:sz w:val="24"/>
          <w:szCs w:val="24"/>
          <w:lang w:val="lt-LT"/>
        </w:rPr>
        <w:t xml:space="preserve"> </w:t>
      </w:r>
      <w:r w:rsidR="00175E98" w:rsidRPr="007863F8">
        <w:rPr>
          <w:sz w:val="24"/>
          <w:szCs w:val="24"/>
          <w:lang w:val="lt-LT"/>
        </w:rPr>
        <w:t>689,03</w:t>
      </w:r>
      <w:r w:rsidRPr="007863F8">
        <w:rPr>
          <w:sz w:val="24"/>
          <w:szCs w:val="24"/>
          <w:lang w:val="lt-LT"/>
        </w:rPr>
        <w:t xml:space="preserve"> Eur, tai – kiti ilgalaikiai atidėjiniai.</w:t>
      </w:r>
    </w:p>
    <w:p w14:paraId="1D9609A3" w14:textId="7628016B" w:rsidR="002E55C7" w:rsidRPr="007863F8" w:rsidRDefault="00603BE5" w:rsidP="00603BE5">
      <w:pPr>
        <w:pStyle w:val="Pagrindinistekstas"/>
        <w:numPr>
          <w:ilvl w:val="0"/>
          <w:numId w:val="5"/>
        </w:numPr>
        <w:tabs>
          <w:tab w:val="left" w:pos="363"/>
        </w:tabs>
        <w:spacing w:before="240" w:after="120" w:line="25" w:lineRule="atLeast"/>
        <w:jc w:val="both"/>
        <w:rPr>
          <w:b/>
          <w:sz w:val="24"/>
          <w:szCs w:val="24"/>
          <w:lang w:val="lt-LT"/>
        </w:rPr>
      </w:pPr>
      <w:r w:rsidRPr="007863F8">
        <w:rPr>
          <w:b/>
          <w:sz w:val="24"/>
          <w:szCs w:val="24"/>
          <w:lang w:val="lt-LT"/>
        </w:rPr>
        <w:t>Trumpalaikiai įsipareigojimai</w:t>
      </w:r>
      <w:r w:rsidR="00596B36" w:rsidRPr="007863F8">
        <w:rPr>
          <w:b/>
          <w:sz w:val="24"/>
          <w:szCs w:val="24"/>
          <w:lang w:val="lt-LT"/>
        </w:rPr>
        <w:t>.</w:t>
      </w:r>
    </w:p>
    <w:p w14:paraId="6E3B363D" w14:textId="7F7A6309" w:rsidR="00603BE5" w:rsidRPr="007863F8" w:rsidRDefault="00603BE5" w:rsidP="002E55C7">
      <w:pPr>
        <w:pStyle w:val="Pagrindinistekstas"/>
        <w:spacing w:before="240" w:after="120" w:line="25" w:lineRule="atLeast"/>
        <w:ind w:firstLine="567"/>
        <w:jc w:val="both"/>
        <w:rPr>
          <w:b/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Ataskaitinio laikotarpio pabaigoje trumpalaikius įsipareigojimus sudaro </w:t>
      </w:r>
      <w:r w:rsidR="00834732" w:rsidRPr="007863F8">
        <w:rPr>
          <w:sz w:val="24"/>
          <w:szCs w:val="24"/>
          <w:lang w:val="lt-LT"/>
        </w:rPr>
        <w:t>113</w:t>
      </w:r>
      <w:r w:rsidR="006020C8" w:rsidRPr="007863F8">
        <w:rPr>
          <w:sz w:val="24"/>
          <w:szCs w:val="24"/>
          <w:lang w:val="lt-LT"/>
        </w:rPr>
        <w:t xml:space="preserve"> </w:t>
      </w:r>
      <w:r w:rsidR="00834732" w:rsidRPr="007863F8">
        <w:rPr>
          <w:sz w:val="24"/>
          <w:szCs w:val="24"/>
          <w:lang w:val="lt-LT"/>
        </w:rPr>
        <w:t>973,96</w:t>
      </w:r>
      <w:r w:rsidRPr="007863F8">
        <w:rPr>
          <w:sz w:val="24"/>
          <w:szCs w:val="24"/>
          <w:lang w:val="lt-LT"/>
        </w:rPr>
        <w:t xml:space="preserve"> </w:t>
      </w:r>
      <w:r w:rsidR="007863F8">
        <w:rPr>
          <w:sz w:val="24"/>
          <w:szCs w:val="24"/>
          <w:lang w:val="lt-LT"/>
        </w:rPr>
        <w:t>E</w:t>
      </w:r>
      <w:r w:rsidRPr="007863F8">
        <w:rPr>
          <w:sz w:val="24"/>
          <w:szCs w:val="24"/>
          <w:lang w:val="lt-LT"/>
        </w:rPr>
        <w:t>ur, iš jų:</w:t>
      </w:r>
    </w:p>
    <w:p w14:paraId="67E2584E" w14:textId="3FEB98E1" w:rsidR="009C799A" w:rsidRPr="007863F8" w:rsidRDefault="00603BE5" w:rsidP="00603BE5">
      <w:pPr>
        <w:pStyle w:val="Tablecaption0"/>
        <w:numPr>
          <w:ilvl w:val="0"/>
          <w:numId w:val="11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Trumpalaikiai atidėjiniai </w:t>
      </w:r>
      <w:r w:rsidR="00175E98" w:rsidRPr="007863F8">
        <w:rPr>
          <w:sz w:val="24"/>
          <w:szCs w:val="24"/>
          <w:lang w:val="lt-LT"/>
        </w:rPr>
        <w:t>3</w:t>
      </w:r>
      <w:r w:rsidR="00AE1968" w:rsidRPr="007863F8">
        <w:rPr>
          <w:sz w:val="24"/>
          <w:szCs w:val="24"/>
          <w:lang w:val="lt-LT"/>
        </w:rPr>
        <w:t xml:space="preserve"> </w:t>
      </w:r>
      <w:r w:rsidR="00175E98" w:rsidRPr="007863F8">
        <w:rPr>
          <w:sz w:val="24"/>
          <w:szCs w:val="24"/>
          <w:lang w:val="lt-LT"/>
        </w:rPr>
        <w:t>281,38</w:t>
      </w:r>
      <w:r w:rsidRPr="007863F8">
        <w:rPr>
          <w:sz w:val="24"/>
          <w:szCs w:val="24"/>
          <w:lang w:val="lt-LT"/>
        </w:rPr>
        <w:t xml:space="preserve"> Eur.</w:t>
      </w:r>
    </w:p>
    <w:p w14:paraId="4D4EAC39" w14:textId="30EA187C" w:rsidR="009C799A" w:rsidRPr="007863F8" w:rsidRDefault="009C799A" w:rsidP="00603BE5">
      <w:pPr>
        <w:pStyle w:val="Tablecaption0"/>
        <w:numPr>
          <w:ilvl w:val="0"/>
          <w:numId w:val="11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Tiekėjams mokėtinos sumos </w:t>
      </w:r>
      <w:r w:rsidR="00834732" w:rsidRPr="007863F8">
        <w:rPr>
          <w:sz w:val="24"/>
          <w:szCs w:val="24"/>
          <w:lang w:val="lt-LT"/>
        </w:rPr>
        <w:t>5</w:t>
      </w:r>
      <w:r w:rsidR="006020C8" w:rsidRPr="007863F8">
        <w:rPr>
          <w:sz w:val="24"/>
          <w:szCs w:val="24"/>
          <w:lang w:val="lt-LT"/>
        </w:rPr>
        <w:t xml:space="preserve"> </w:t>
      </w:r>
      <w:r w:rsidR="00834732" w:rsidRPr="007863F8">
        <w:rPr>
          <w:sz w:val="24"/>
          <w:szCs w:val="24"/>
          <w:lang w:val="lt-LT"/>
        </w:rPr>
        <w:t>555,61</w:t>
      </w:r>
      <w:r w:rsidRPr="007863F8">
        <w:rPr>
          <w:sz w:val="24"/>
          <w:szCs w:val="24"/>
          <w:lang w:val="lt-LT"/>
        </w:rPr>
        <w:t xml:space="preserve"> Eur.</w:t>
      </w:r>
      <w:r w:rsidR="0071283E" w:rsidRPr="007863F8">
        <w:rPr>
          <w:sz w:val="24"/>
          <w:szCs w:val="24"/>
          <w:lang w:val="lt-LT"/>
        </w:rPr>
        <w:t xml:space="preserve"> </w:t>
      </w:r>
    </w:p>
    <w:p w14:paraId="4F1AEF9D" w14:textId="0EB6E0A3" w:rsidR="00596B36" w:rsidRPr="007863F8" w:rsidRDefault="00596B36" w:rsidP="00603BE5">
      <w:pPr>
        <w:pStyle w:val="Tablecaption0"/>
        <w:numPr>
          <w:ilvl w:val="0"/>
          <w:numId w:val="11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Su darbo santykiais susiję įsipareigojimai </w:t>
      </w:r>
      <w:r w:rsidR="00DB2A96" w:rsidRPr="007863F8">
        <w:rPr>
          <w:sz w:val="24"/>
          <w:szCs w:val="24"/>
          <w:lang w:val="lt-LT"/>
        </w:rPr>
        <w:t>63</w:t>
      </w:r>
      <w:r w:rsidR="00834732" w:rsidRPr="007863F8">
        <w:rPr>
          <w:sz w:val="24"/>
          <w:szCs w:val="24"/>
          <w:lang w:val="lt-LT"/>
        </w:rPr>
        <w:t> 031,47</w:t>
      </w:r>
      <w:r w:rsidRPr="007863F8">
        <w:rPr>
          <w:sz w:val="24"/>
          <w:szCs w:val="24"/>
          <w:lang w:val="lt-LT"/>
        </w:rPr>
        <w:t xml:space="preserve"> Eur.</w:t>
      </w:r>
    </w:p>
    <w:p w14:paraId="0BD60A74" w14:textId="2068BC1A" w:rsidR="00A6455D" w:rsidRPr="007863F8" w:rsidRDefault="00015695" w:rsidP="00A6455D">
      <w:pPr>
        <w:pStyle w:val="Tablecaption0"/>
        <w:numPr>
          <w:ilvl w:val="0"/>
          <w:numId w:val="11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Sukauptos </w:t>
      </w:r>
      <w:r w:rsidR="00160110" w:rsidRPr="007863F8">
        <w:rPr>
          <w:sz w:val="24"/>
          <w:szCs w:val="24"/>
          <w:lang w:val="lt-LT"/>
        </w:rPr>
        <w:t>mokėtinos sumos</w:t>
      </w:r>
      <w:r w:rsidRPr="007863F8">
        <w:rPr>
          <w:sz w:val="24"/>
          <w:szCs w:val="24"/>
          <w:lang w:val="lt-LT"/>
        </w:rPr>
        <w:t xml:space="preserve"> </w:t>
      </w:r>
      <w:r w:rsidR="00405C76" w:rsidRPr="007863F8">
        <w:rPr>
          <w:sz w:val="24"/>
          <w:szCs w:val="24"/>
          <w:lang w:val="lt-LT"/>
        </w:rPr>
        <w:t>42</w:t>
      </w:r>
      <w:r w:rsidR="00AE1968" w:rsidRPr="007863F8">
        <w:rPr>
          <w:sz w:val="24"/>
          <w:szCs w:val="24"/>
          <w:lang w:val="lt-LT"/>
        </w:rPr>
        <w:t xml:space="preserve"> </w:t>
      </w:r>
      <w:r w:rsidR="00405C76" w:rsidRPr="007863F8">
        <w:rPr>
          <w:sz w:val="24"/>
          <w:szCs w:val="24"/>
          <w:lang w:val="lt-LT"/>
        </w:rPr>
        <w:t>105,50</w:t>
      </w:r>
      <w:r w:rsidRPr="007863F8">
        <w:rPr>
          <w:sz w:val="24"/>
          <w:szCs w:val="24"/>
          <w:lang w:val="lt-LT"/>
        </w:rPr>
        <w:t xml:space="preserve"> Eur.</w:t>
      </w:r>
    </w:p>
    <w:p w14:paraId="4D9330A6" w14:textId="77777777" w:rsidR="00D043B4" w:rsidRPr="007863F8" w:rsidRDefault="00D043B4" w:rsidP="00D043B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3"/>
        <w:gridCol w:w="3269"/>
      </w:tblGrid>
      <w:tr w:rsidR="00D043B4" w:rsidRPr="007863F8" w14:paraId="516FA762" w14:textId="77777777" w:rsidTr="00A9693B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E3B87" w14:textId="77777777" w:rsidR="00D043B4" w:rsidRPr="007863F8" w:rsidRDefault="00D043B4" w:rsidP="00503EEA">
            <w:pPr>
              <w:pStyle w:val="Other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Eil.</w:t>
            </w:r>
          </w:p>
          <w:p w14:paraId="76FE811B" w14:textId="77777777" w:rsidR="00D043B4" w:rsidRPr="007863F8" w:rsidRDefault="00D043B4" w:rsidP="00503EEA">
            <w:pPr>
              <w:pStyle w:val="Other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Nr.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BEB90" w14:textId="0BB80720" w:rsidR="00D043B4" w:rsidRPr="007863F8" w:rsidRDefault="00D043B4" w:rsidP="00503EEA">
            <w:pPr>
              <w:pStyle w:val="Other0"/>
              <w:ind w:left="1400"/>
              <w:rPr>
                <w:lang w:val="lt-LT"/>
              </w:rPr>
            </w:pPr>
            <w:r w:rsidRPr="007863F8">
              <w:rPr>
                <w:lang w:val="lt-LT"/>
              </w:rPr>
              <w:t xml:space="preserve">Sukauptos </w:t>
            </w:r>
            <w:r w:rsidR="00015695" w:rsidRPr="007863F8">
              <w:rPr>
                <w:lang w:val="lt-LT"/>
              </w:rPr>
              <w:t>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8A571" w14:textId="06910D36" w:rsidR="00D043B4" w:rsidRPr="007863F8" w:rsidRDefault="00D043B4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Suma</w:t>
            </w:r>
            <w:r w:rsidR="00015695" w:rsidRPr="007863F8">
              <w:rPr>
                <w:lang w:val="lt-LT"/>
              </w:rPr>
              <w:t xml:space="preserve">, </w:t>
            </w:r>
            <w:r w:rsidRPr="007863F8">
              <w:rPr>
                <w:lang w:val="lt-LT"/>
              </w:rPr>
              <w:t>Eur</w:t>
            </w:r>
          </w:p>
        </w:tc>
      </w:tr>
      <w:tr w:rsidR="00D043B4" w:rsidRPr="007863F8" w14:paraId="39A601B3" w14:textId="77777777" w:rsidTr="00A9693B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3172" w14:textId="77777777" w:rsidR="00D043B4" w:rsidRPr="007863F8" w:rsidRDefault="00D043B4" w:rsidP="00503EEA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6A9E6" w14:textId="449B1610" w:rsidR="00D043B4" w:rsidRPr="007863F8" w:rsidRDefault="00D043B4" w:rsidP="00503EEA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Sukauptos atostog</w:t>
            </w:r>
            <w:r w:rsidR="00015695" w:rsidRPr="007863F8">
              <w:rPr>
                <w:lang w:val="lt-LT"/>
              </w:rPr>
              <w:t>ini</w:t>
            </w:r>
            <w:r w:rsidRPr="007863F8">
              <w:rPr>
                <w:lang w:val="lt-LT"/>
              </w:rPr>
              <w:t>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09AF8" w14:textId="7EE7AD4D" w:rsidR="00D043B4" w:rsidRPr="007863F8" w:rsidRDefault="00F10F35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41</w:t>
            </w:r>
            <w:r w:rsidR="00AE1968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503,69</w:t>
            </w:r>
          </w:p>
        </w:tc>
      </w:tr>
      <w:tr w:rsidR="00D043B4" w:rsidRPr="007863F8" w14:paraId="1C99D348" w14:textId="77777777" w:rsidTr="00015695">
        <w:trPr>
          <w:trHeight w:hRule="exact" w:val="49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9C0645" w14:textId="77777777" w:rsidR="00D043B4" w:rsidRPr="007863F8" w:rsidRDefault="00D043B4" w:rsidP="00503EEA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A96187" w14:textId="77777777" w:rsidR="00D043B4" w:rsidRPr="007863F8" w:rsidRDefault="00D043B4" w:rsidP="00503EEA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Sukauptos atostogų valstybinio socialinio draudimo įmokų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F576D" w14:textId="163833F5" w:rsidR="00D043B4" w:rsidRPr="007863F8" w:rsidRDefault="00F10F35" w:rsidP="00503EEA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601,81</w:t>
            </w:r>
          </w:p>
        </w:tc>
      </w:tr>
    </w:tbl>
    <w:p w14:paraId="1003B37A" w14:textId="1470556B" w:rsidR="00EC31A1" w:rsidRPr="007863F8" w:rsidRDefault="00EC31A1" w:rsidP="00221735">
      <w:pPr>
        <w:pStyle w:val="Tablecaption0"/>
        <w:numPr>
          <w:ilvl w:val="0"/>
          <w:numId w:val="5"/>
        </w:numPr>
        <w:tabs>
          <w:tab w:val="left" w:pos="426"/>
        </w:tabs>
        <w:spacing w:before="240" w:after="120" w:line="25" w:lineRule="atLeast"/>
        <w:rPr>
          <w:b/>
          <w:bCs/>
          <w:sz w:val="24"/>
          <w:szCs w:val="24"/>
          <w:lang w:val="lt-LT"/>
        </w:rPr>
      </w:pPr>
      <w:r w:rsidRPr="007863F8">
        <w:rPr>
          <w:b/>
          <w:bCs/>
          <w:sz w:val="24"/>
          <w:szCs w:val="24"/>
          <w:lang w:val="lt-LT"/>
        </w:rPr>
        <w:t>Grynasis turtas</w:t>
      </w:r>
      <w:r w:rsidR="003F41CA" w:rsidRPr="007863F8">
        <w:rPr>
          <w:b/>
          <w:bCs/>
          <w:sz w:val="24"/>
          <w:szCs w:val="24"/>
          <w:lang w:val="lt-LT"/>
        </w:rPr>
        <w:t>.</w:t>
      </w:r>
    </w:p>
    <w:p w14:paraId="0E58D5CA" w14:textId="1FBA0ACA" w:rsidR="00EC31A1" w:rsidRPr="007863F8" w:rsidRDefault="00EC31A1" w:rsidP="003F41CA">
      <w:pPr>
        <w:pStyle w:val="Tablecaption0"/>
        <w:spacing w:before="240" w:after="120" w:line="25" w:lineRule="atLeast"/>
        <w:ind w:firstLine="720"/>
        <w:jc w:val="both"/>
        <w:rPr>
          <w:b/>
          <w:bCs/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Ataskaitinio laikotarpio pabaigoje grynasis turtas </w:t>
      </w:r>
      <w:r w:rsidR="00834732" w:rsidRPr="007863F8">
        <w:rPr>
          <w:sz w:val="24"/>
          <w:szCs w:val="24"/>
          <w:lang w:val="lt-LT"/>
        </w:rPr>
        <w:t>22</w:t>
      </w:r>
      <w:r w:rsidR="006020C8" w:rsidRPr="007863F8">
        <w:rPr>
          <w:sz w:val="24"/>
          <w:szCs w:val="24"/>
          <w:lang w:val="lt-LT"/>
        </w:rPr>
        <w:t xml:space="preserve"> </w:t>
      </w:r>
      <w:r w:rsidR="00834732" w:rsidRPr="007863F8">
        <w:rPr>
          <w:sz w:val="24"/>
          <w:szCs w:val="24"/>
          <w:lang w:val="lt-LT"/>
        </w:rPr>
        <w:t>549,00</w:t>
      </w:r>
      <w:r w:rsidRPr="007863F8">
        <w:rPr>
          <w:sz w:val="24"/>
          <w:szCs w:val="24"/>
          <w:lang w:val="lt-LT"/>
        </w:rPr>
        <w:t xml:space="preserve"> Eur, pokyčiai pateikti finansinių ataskaitų rinkin</w:t>
      </w:r>
      <w:r w:rsidR="00A72A50" w:rsidRPr="007863F8">
        <w:rPr>
          <w:sz w:val="24"/>
          <w:szCs w:val="24"/>
          <w:lang w:val="lt-LT"/>
        </w:rPr>
        <w:t>yje</w:t>
      </w:r>
      <w:r w:rsidRPr="007863F8">
        <w:rPr>
          <w:sz w:val="24"/>
          <w:szCs w:val="24"/>
          <w:lang w:val="lt-LT"/>
        </w:rPr>
        <w:t>.</w:t>
      </w:r>
    </w:p>
    <w:p w14:paraId="3521EA6D" w14:textId="1F016A06" w:rsidR="002E55C7" w:rsidRPr="007863F8" w:rsidRDefault="004B2AAA" w:rsidP="00221735">
      <w:pPr>
        <w:pStyle w:val="Tablecaption0"/>
        <w:numPr>
          <w:ilvl w:val="0"/>
          <w:numId w:val="5"/>
        </w:numPr>
        <w:tabs>
          <w:tab w:val="left" w:pos="426"/>
        </w:tabs>
        <w:spacing w:before="240" w:after="120" w:line="25" w:lineRule="atLeast"/>
        <w:rPr>
          <w:b/>
          <w:bCs/>
          <w:sz w:val="24"/>
          <w:szCs w:val="24"/>
          <w:lang w:val="lt-LT"/>
        </w:rPr>
      </w:pPr>
      <w:r w:rsidRPr="007863F8">
        <w:rPr>
          <w:b/>
          <w:sz w:val="24"/>
          <w:szCs w:val="24"/>
          <w:lang w:val="lt-LT"/>
        </w:rPr>
        <w:t>P</w:t>
      </w:r>
      <w:r w:rsidR="0071283E" w:rsidRPr="007863F8">
        <w:rPr>
          <w:b/>
          <w:sz w:val="24"/>
          <w:szCs w:val="24"/>
          <w:lang w:val="lt-LT"/>
        </w:rPr>
        <w:t>ajamos</w:t>
      </w:r>
      <w:r w:rsidR="003F41CA" w:rsidRPr="007863F8">
        <w:rPr>
          <w:b/>
          <w:sz w:val="24"/>
          <w:szCs w:val="24"/>
          <w:lang w:val="lt-LT"/>
        </w:rPr>
        <w:t>.</w:t>
      </w:r>
    </w:p>
    <w:p w14:paraId="3B9E6542" w14:textId="16EA8F1C" w:rsidR="0071283E" w:rsidRPr="007863F8" w:rsidRDefault="004B2AAA" w:rsidP="00AE1968">
      <w:pPr>
        <w:pStyle w:val="Tablecaption0"/>
        <w:spacing w:before="240" w:after="120" w:line="25" w:lineRule="atLeast"/>
        <w:ind w:firstLine="720"/>
        <w:jc w:val="both"/>
        <w:rPr>
          <w:b/>
          <w:bCs/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Ataskaitinio laikotarpio pabaigoje pajamas sudaro finansavimo pajamos </w:t>
      </w:r>
      <w:r w:rsidR="009C61CA" w:rsidRPr="007863F8">
        <w:rPr>
          <w:sz w:val="24"/>
          <w:szCs w:val="24"/>
          <w:lang w:val="lt-LT"/>
        </w:rPr>
        <w:t>635</w:t>
      </w:r>
      <w:r w:rsidR="006020C8" w:rsidRPr="007863F8">
        <w:rPr>
          <w:sz w:val="24"/>
          <w:szCs w:val="24"/>
          <w:lang w:val="lt-LT"/>
        </w:rPr>
        <w:t xml:space="preserve"> </w:t>
      </w:r>
      <w:r w:rsidR="009C61CA" w:rsidRPr="007863F8">
        <w:rPr>
          <w:sz w:val="24"/>
          <w:szCs w:val="24"/>
          <w:lang w:val="lt-LT"/>
        </w:rPr>
        <w:t>501,31</w:t>
      </w:r>
      <w:r w:rsidRPr="007863F8">
        <w:rPr>
          <w:sz w:val="24"/>
          <w:szCs w:val="24"/>
          <w:lang w:val="lt-LT"/>
        </w:rPr>
        <w:t xml:space="preserve"> Eur ir </w:t>
      </w:r>
      <w:r w:rsidR="00BB2BFC" w:rsidRPr="007863F8">
        <w:rPr>
          <w:sz w:val="24"/>
          <w:szCs w:val="24"/>
          <w:lang w:val="lt-LT"/>
        </w:rPr>
        <w:t>p</w:t>
      </w:r>
      <w:r w:rsidRPr="007863F8">
        <w:rPr>
          <w:sz w:val="24"/>
          <w:szCs w:val="24"/>
          <w:lang w:val="lt-LT"/>
        </w:rPr>
        <w:t xml:space="preserve">rekių, turto, paslaugų pardavimo pajamos </w:t>
      </w:r>
      <w:r w:rsidR="00823143" w:rsidRPr="007863F8">
        <w:rPr>
          <w:sz w:val="24"/>
          <w:szCs w:val="24"/>
          <w:lang w:val="lt-LT"/>
        </w:rPr>
        <w:t>73</w:t>
      </w:r>
      <w:r w:rsidR="006020C8" w:rsidRPr="007863F8">
        <w:rPr>
          <w:sz w:val="24"/>
          <w:szCs w:val="24"/>
          <w:lang w:val="lt-LT"/>
        </w:rPr>
        <w:t xml:space="preserve"> </w:t>
      </w:r>
      <w:r w:rsidR="00823143" w:rsidRPr="007863F8">
        <w:rPr>
          <w:sz w:val="24"/>
          <w:szCs w:val="24"/>
          <w:lang w:val="lt-LT"/>
        </w:rPr>
        <w:t>892,61</w:t>
      </w:r>
      <w:r w:rsidRPr="007863F8">
        <w:rPr>
          <w:sz w:val="24"/>
          <w:szCs w:val="24"/>
          <w:lang w:val="lt-LT"/>
        </w:rPr>
        <w:t>Eur.</w:t>
      </w:r>
    </w:p>
    <w:tbl>
      <w:tblPr>
        <w:tblOverlap w:val="never"/>
        <w:tblW w:w="98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6665"/>
        <w:gridCol w:w="2503"/>
      </w:tblGrid>
      <w:tr w:rsidR="00FC7116" w:rsidRPr="007863F8" w14:paraId="386D7547" w14:textId="77777777" w:rsidTr="00263C10">
        <w:trPr>
          <w:trHeight w:hRule="exact" w:val="57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B3FFD" w14:textId="77777777" w:rsidR="00FC7116" w:rsidRPr="007863F8" w:rsidRDefault="00FC7116" w:rsidP="00263C10">
            <w:pPr>
              <w:pStyle w:val="Other0"/>
              <w:jc w:val="center"/>
              <w:rPr>
                <w:lang w:val="lt-LT"/>
              </w:rPr>
            </w:pPr>
            <w:bookmarkStart w:id="5" w:name="bookmark14"/>
            <w:bookmarkEnd w:id="5"/>
            <w:r w:rsidRPr="007863F8">
              <w:rPr>
                <w:lang w:val="lt-LT"/>
              </w:rPr>
              <w:t>Eil.</w:t>
            </w:r>
          </w:p>
          <w:p w14:paraId="7882AF96" w14:textId="77777777" w:rsidR="00FC7116" w:rsidRPr="007863F8" w:rsidRDefault="00FC7116" w:rsidP="00263C10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Nr.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71629" w14:textId="77777777" w:rsidR="00FC7116" w:rsidRPr="007863F8" w:rsidRDefault="00FC7116" w:rsidP="00263C10">
            <w:pPr>
              <w:pStyle w:val="Other0"/>
              <w:ind w:left="1900"/>
              <w:rPr>
                <w:lang w:val="lt-LT"/>
              </w:rPr>
            </w:pPr>
            <w:r w:rsidRPr="007863F8">
              <w:rPr>
                <w:lang w:val="lt-LT"/>
              </w:rPr>
              <w:t>Finansavimo pajamos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A08B8" w14:textId="77777777" w:rsidR="00FC7116" w:rsidRPr="007863F8" w:rsidRDefault="00FC7116" w:rsidP="00263C10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Suma (Eur)</w:t>
            </w:r>
          </w:p>
        </w:tc>
      </w:tr>
      <w:tr w:rsidR="00FC7116" w:rsidRPr="007863F8" w14:paraId="4756D015" w14:textId="77777777" w:rsidTr="00263C10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8F6FD" w14:textId="77777777" w:rsidR="00FC7116" w:rsidRPr="007863F8" w:rsidRDefault="00FC7116" w:rsidP="00263C10">
            <w:pPr>
              <w:pStyle w:val="Other0"/>
              <w:ind w:right="-18"/>
              <w:jc w:val="center"/>
              <w:rPr>
                <w:i/>
                <w:lang w:val="lt-LT"/>
              </w:rPr>
            </w:pPr>
            <w:r w:rsidRPr="007863F8">
              <w:rPr>
                <w:i/>
                <w:lang w:val="lt-LT"/>
              </w:rPr>
              <w:t>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82BB7" w14:textId="77777777" w:rsidR="00FC7116" w:rsidRPr="007863F8" w:rsidRDefault="00FC7116" w:rsidP="00FC7116">
            <w:pPr>
              <w:pStyle w:val="Other0"/>
              <w:ind w:firstLine="132"/>
              <w:jc w:val="both"/>
              <w:rPr>
                <w:i/>
                <w:lang w:val="lt-LT"/>
              </w:rPr>
            </w:pPr>
            <w:r w:rsidRPr="007863F8">
              <w:rPr>
                <w:i/>
                <w:lang w:val="lt-LT"/>
              </w:rPr>
              <w:t>Iš valstybės biudžeto,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1E338" w14:textId="39ADEA48" w:rsidR="00FC7116" w:rsidRPr="007863F8" w:rsidRDefault="00823143" w:rsidP="00FC7116">
            <w:pPr>
              <w:pStyle w:val="Other0"/>
              <w:jc w:val="center"/>
              <w:rPr>
                <w:i/>
                <w:lang w:val="lt-LT"/>
              </w:rPr>
            </w:pPr>
            <w:r w:rsidRPr="007863F8">
              <w:rPr>
                <w:i/>
                <w:lang w:val="lt-LT"/>
              </w:rPr>
              <w:t>341 630,73</w:t>
            </w:r>
          </w:p>
        </w:tc>
      </w:tr>
      <w:tr w:rsidR="00FC7116" w:rsidRPr="007863F8" w14:paraId="388AC8F2" w14:textId="77777777" w:rsidTr="007863F8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798F77" w14:textId="7ADEDD06" w:rsidR="00FC7116" w:rsidRPr="007863F8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81C045" w14:textId="77777777" w:rsidR="00FC7116" w:rsidRPr="007863F8" w:rsidRDefault="00FC7116" w:rsidP="00FC7116">
            <w:pPr>
              <w:pStyle w:val="Other0"/>
              <w:ind w:left="132"/>
              <w:jc w:val="both"/>
              <w:rPr>
                <w:lang w:val="lt-LT"/>
              </w:rPr>
            </w:pPr>
            <w:r w:rsidRPr="007863F8">
              <w:rPr>
                <w:lang w:val="lt-LT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9CA17" w14:textId="60019CA1" w:rsidR="00FC7116" w:rsidRPr="007863F8" w:rsidRDefault="00823143" w:rsidP="00FC7116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8 939,76</w:t>
            </w:r>
          </w:p>
        </w:tc>
      </w:tr>
      <w:tr w:rsidR="00FC7116" w:rsidRPr="007863F8" w14:paraId="632EFA3F" w14:textId="77777777" w:rsidTr="007863F8">
        <w:trPr>
          <w:trHeight w:hRule="exact" w:val="26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BB7AB" w14:textId="52D230E1" w:rsidR="00FC7116" w:rsidRPr="007863F8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1E719" w14:textId="77777777" w:rsidR="00FC7116" w:rsidRPr="007863F8" w:rsidRDefault="00FC7116" w:rsidP="00FC7116">
            <w:pPr>
              <w:pStyle w:val="Other0"/>
              <w:spacing w:line="269" w:lineRule="auto"/>
              <w:ind w:left="132"/>
              <w:jc w:val="both"/>
              <w:rPr>
                <w:lang w:val="lt-LT"/>
              </w:rPr>
            </w:pPr>
            <w:r w:rsidRPr="007863F8">
              <w:rPr>
                <w:lang w:val="lt-LT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B8AF7" w14:textId="38E2A97A" w:rsidR="00FC7116" w:rsidRPr="007863F8" w:rsidRDefault="00823143" w:rsidP="00FC7116">
            <w:pPr>
              <w:jc w:val="center"/>
              <w:rPr>
                <w:sz w:val="22"/>
                <w:szCs w:val="22"/>
              </w:rPr>
            </w:pPr>
            <w:r w:rsidRPr="007863F8">
              <w:rPr>
                <w:sz w:val="22"/>
                <w:szCs w:val="22"/>
              </w:rPr>
              <w:t>332 690,97</w:t>
            </w:r>
          </w:p>
        </w:tc>
      </w:tr>
      <w:tr w:rsidR="00FC7116" w:rsidRPr="007863F8" w14:paraId="172AF7B2" w14:textId="77777777" w:rsidTr="007863F8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433EE5" w14:textId="77777777" w:rsidR="00FC7116" w:rsidRPr="007863F8" w:rsidRDefault="00FC7116" w:rsidP="00263C10">
            <w:pPr>
              <w:pStyle w:val="Other0"/>
              <w:ind w:right="-18"/>
              <w:jc w:val="center"/>
              <w:rPr>
                <w:i/>
                <w:lang w:val="lt-LT"/>
              </w:rPr>
            </w:pPr>
            <w:r w:rsidRPr="007863F8">
              <w:rPr>
                <w:i/>
                <w:lang w:val="lt-LT"/>
              </w:rPr>
              <w:lastRenderedPageBreak/>
              <w:t>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D0A245" w14:textId="77777777" w:rsidR="00FC7116" w:rsidRPr="007863F8" w:rsidRDefault="00FC7116" w:rsidP="00FC7116">
            <w:pPr>
              <w:pStyle w:val="Other0"/>
              <w:ind w:left="132"/>
              <w:jc w:val="both"/>
              <w:rPr>
                <w:i/>
                <w:lang w:val="lt-LT"/>
              </w:rPr>
            </w:pPr>
            <w:r w:rsidRPr="007863F8">
              <w:rPr>
                <w:i/>
                <w:lang w:val="lt-LT"/>
              </w:rPr>
              <w:t>Iš savivaldybės biudžeto, iš jų 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E0B0F" w14:textId="6A8C70C1" w:rsidR="00FC7116" w:rsidRPr="007863F8" w:rsidRDefault="00823143" w:rsidP="00FC7116">
            <w:pPr>
              <w:pStyle w:val="Other0"/>
              <w:jc w:val="center"/>
              <w:rPr>
                <w:i/>
                <w:lang w:val="lt-LT"/>
              </w:rPr>
            </w:pPr>
            <w:r w:rsidRPr="007863F8">
              <w:rPr>
                <w:i/>
                <w:lang w:val="lt-LT"/>
              </w:rPr>
              <w:t>290 273,21</w:t>
            </w:r>
          </w:p>
        </w:tc>
      </w:tr>
      <w:tr w:rsidR="00FC7116" w:rsidRPr="007863F8" w14:paraId="3C3AF399" w14:textId="77777777" w:rsidTr="00263C10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D38CF" w14:textId="64AA11C3" w:rsidR="00FC7116" w:rsidRPr="007863F8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9528A" w14:textId="77777777" w:rsidR="00FC7116" w:rsidRPr="007863F8" w:rsidRDefault="00FC7116" w:rsidP="00FC7116">
            <w:pPr>
              <w:pStyle w:val="Other0"/>
              <w:ind w:left="132"/>
              <w:jc w:val="both"/>
              <w:rPr>
                <w:lang w:val="lt-LT"/>
              </w:rPr>
            </w:pPr>
            <w:r w:rsidRPr="007863F8">
              <w:rPr>
                <w:lang w:val="lt-LT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03CD7" w14:textId="28CE883D" w:rsidR="00FC7116" w:rsidRPr="007863F8" w:rsidRDefault="00823143" w:rsidP="00FC7116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14 430,71</w:t>
            </w:r>
          </w:p>
        </w:tc>
      </w:tr>
      <w:tr w:rsidR="00FC7116" w:rsidRPr="007863F8" w14:paraId="5E8300E8" w14:textId="77777777" w:rsidTr="00FC7116">
        <w:trPr>
          <w:trHeight w:hRule="exact" w:val="36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01936" w14:textId="6B784080" w:rsidR="00FC7116" w:rsidRPr="007863F8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40448" w14:textId="77777777" w:rsidR="00FC7116" w:rsidRPr="007863F8" w:rsidRDefault="00FC7116" w:rsidP="00FC7116">
            <w:pPr>
              <w:pStyle w:val="Other0"/>
              <w:spacing w:line="269" w:lineRule="auto"/>
              <w:ind w:left="132"/>
              <w:jc w:val="both"/>
              <w:rPr>
                <w:lang w:val="lt-LT"/>
              </w:rPr>
            </w:pPr>
            <w:r w:rsidRPr="007863F8">
              <w:rPr>
                <w:lang w:val="lt-LT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52BEE" w14:textId="164D43C3" w:rsidR="00FC7116" w:rsidRPr="007863F8" w:rsidRDefault="00823143" w:rsidP="00FC7116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27 5842,50</w:t>
            </w:r>
          </w:p>
        </w:tc>
      </w:tr>
      <w:tr w:rsidR="00FC7116" w:rsidRPr="007863F8" w14:paraId="27256047" w14:textId="77777777" w:rsidTr="00263C10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6AE01" w14:textId="77777777" w:rsidR="00FC7116" w:rsidRPr="007863F8" w:rsidRDefault="00FC7116" w:rsidP="00263C10">
            <w:pPr>
              <w:pStyle w:val="Other0"/>
              <w:ind w:right="-18"/>
              <w:jc w:val="center"/>
              <w:rPr>
                <w:i/>
                <w:lang w:val="lt-LT"/>
              </w:rPr>
            </w:pPr>
            <w:r w:rsidRPr="007863F8">
              <w:rPr>
                <w:i/>
                <w:lang w:val="lt-LT"/>
              </w:rPr>
              <w:t>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E4FE6" w14:textId="77777777" w:rsidR="00FC7116" w:rsidRPr="007863F8" w:rsidRDefault="00FC7116" w:rsidP="00FC7116">
            <w:pPr>
              <w:pStyle w:val="Other0"/>
              <w:ind w:left="132"/>
              <w:jc w:val="both"/>
              <w:rPr>
                <w:i/>
                <w:lang w:val="lt-LT"/>
              </w:rPr>
            </w:pPr>
            <w:r w:rsidRPr="007863F8">
              <w:rPr>
                <w:i/>
                <w:lang w:val="lt-LT"/>
              </w:rPr>
              <w:t>Iš Europos sąjungos,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C2E33" w14:textId="56037D18" w:rsidR="00FC7116" w:rsidRPr="007863F8" w:rsidRDefault="00823143" w:rsidP="00FC7116">
            <w:pPr>
              <w:jc w:val="center"/>
              <w:rPr>
                <w:i/>
                <w:sz w:val="22"/>
                <w:szCs w:val="22"/>
              </w:rPr>
            </w:pPr>
            <w:r w:rsidRPr="007863F8">
              <w:rPr>
                <w:i/>
                <w:sz w:val="22"/>
                <w:szCs w:val="22"/>
              </w:rPr>
              <w:t>2,68</w:t>
            </w:r>
          </w:p>
        </w:tc>
      </w:tr>
      <w:tr w:rsidR="00FC7116" w:rsidRPr="007863F8" w14:paraId="47FF2FE0" w14:textId="77777777" w:rsidTr="00263C10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B401C" w14:textId="7F4F6675" w:rsidR="00FC7116" w:rsidRPr="007863F8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7547A" w14:textId="77777777" w:rsidR="00FC7116" w:rsidRPr="007863F8" w:rsidRDefault="00FC7116" w:rsidP="00FC7116">
            <w:pPr>
              <w:pStyle w:val="Other0"/>
              <w:ind w:left="132"/>
              <w:jc w:val="both"/>
              <w:rPr>
                <w:lang w:val="lt-LT"/>
              </w:rPr>
            </w:pPr>
            <w:r w:rsidRPr="007863F8">
              <w:rPr>
                <w:lang w:val="lt-LT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0B226" w14:textId="486CB37B" w:rsidR="00FC7116" w:rsidRPr="007863F8" w:rsidRDefault="00823143" w:rsidP="00FC7116">
            <w:pPr>
              <w:jc w:val="center"/>
              <w:rPr>
                <w:sz w:val="22"/>
                <w:szCs w:val="22"/>
              </w:rPr>
            </w:pPr>
            <w:r w:rsidRPr="007863F8">
              <w:rPr>
                <w:sz w:val="22"/>
                <w:szCs w:val="22"/>
              </w:rPr>
              <w:t>2,68</w:t>
            </w:r>
          </w:p>
        </w:tc>
      </w:tr>
      <w:tr w:rsidR="00FC7116" w:rsidRPr="007863F8" w14:paraId="1703B5FF" w14:textId="77777777" w:rsidTr="00263C10">
        <w:trPr>
          <w:trHeight w:hRule="exact" w:val="28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C7693" w14:textId="241A8F5E" w:rsidR="00FC7116" w:rsidRPr="007863F8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DA2D8" w14:textId="77777777" w:rsidR="00FC7116" w:rsidRPr="007863F8" w:rsidRDefault="00FC7116" w:rsidP="00FC7116">
            <w:pPr>
              <w:pStyle w:val="Other0"/>
              <w:spacing w:line="269" w:lineRule="auto"/>
              <w:ind w:left="132"/>
              <w:jc w:val="both"/>
              <w:rPr>
                <w:lang w:val="lt-LT"/>
              </w:rPr>
            </w:pPr>
            <w:r w:rsidRPr="007863F8">
              <w:rPr>
                <w:lang w:val="lt-LT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D1036" w14:textId="040643EC" w:rsidR="00FC7116" w:rsidRPr="007863F8" w:rsidRDefault="00657855" w:rsidP="00FC7116">
            <w:pPr>
              <w:jc w:val="center"/>
              <w:rPr>
                <w:sz w:val="22"/>
                <w:szCs w:val="22"/>
              </w:rPr>
            </w:pPr>
            <w:r w:rsidRPr="007863F8">
              <w:rPr>
                <w:sz w:val="22"/>
                <w:szCs w:val="22"/>
              </w:rPr>
              <w:t>-</w:t>
            </w:r>
          </w:p>
        </w:tc>
      </w:tr>
      <w:tr w:rsidR="00FC7116" w:rsidRPr="007863F8" w14:paraId="583A9AC3" w14:textId="77777777" w:rsidTr="00263C10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69AAF7" w14:textId="77777777" w:rsidR="00FC7116" w:rsidRPr="007863F8" w:rsidRDefault="00FC7116" w:rsidP="00263C10">
            <w:pPr>
              <w:pStyle w:val="Other0"/>
              <w:ind w:right="-18"/>
              <w:jc w:val="center"/>
              <w:rPr>
                <w:i/>
                <w:lang w:val="lt-LT"/>
              </w:rPr>
            </w:pPr>
            <w:r w:rsidRPr="007863F8">
              <w:rPr>
                <w:i/>
                <w:lang w:val="lt-LT"/>
              </w:rPr>
              <w:t>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D08977" w14:textId="77777777" w:rsidR="00FC7116" w:rsidRPr="007863F8" w:rsidRDefault="00FC7116" w:rsidP="00FC7116">
            <w:pPr>
              <w:pStyle w:val="Other0"/>
              <w:ind w:left="132"/>
              <w:jc w:val="both"/>
              <w:rPr>
                <w:i/>
                <w:lang w:val="lt-LT"/>
              </w:rPr>
            </w:pPr>
            <w:r w:rsidRPr="007863F8">
              <w:rPr>
                <w:i/>
                <w:lang w:val="lt-LT"/>
              </w:rPr>
              <w:t>Iš kitų šaltinių,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67BDD" w14:textId="2D2D3AC6" w:rsidR="00FC7116" w:rsidRPr="007863F8" w:rsidRDefault="00823143" w:rsidP="00FC7116">
            <w:pPr>
              <w:pStyle w:val="Other0"/>
              <w:jc w:val="center"/>
              <w:rPr>
                <w:i/>
                <w:lang w:val="lt-LT"/>
              </w:rPr>
            </w:pPr>
            <w:r w:rsidRPr="007863F8">
              <w:rPr>
                <w:i/>
                <w:lang w:val="lt-LT"/>
              </w:rPr>
              <w:t>3 594,69</w:t>
            </w:r>
          </w:p>
        </w:tc>
      </w:tr>
      <w:tr w:rsidR="00FC7116" w:rsidRPr="007863F8" w14:paraId="6FC9CFF0" w14:textId="77777777" w:rsidTr="00263C10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4FFDA2" w14:textId="29FABC2D" w:rsidR="00FC7116" w:rsidRPr="007863F8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C2250B" w14:textId="77777777" w:rsidR="00FC7116" w:rsidRPr="007863F8" w:rsidRDefault="00FC7116" w:rsidP="00FC7116">
            <w:pPr>
              <w:pStyle w:val="Other0"/>
              <w:ind w:left="132"/>
              <w:jc w:val="both"/>
              <w:rPr>
                <w:lang w:val="lt-LT"/>
              </w:rPr>
            </w:pPr>
            <w:r w:rsidRPr="007863F8">
              <w:rPr>
                <w:lang w:val="lt-LT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3CDC6" w14:textId="3B349AD7" w:rsidR="00FC7116" w:rsidRPr="007863F8" w:rsidRDefault="00823143" w:rsidP="00FC7116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3 594,69</w:t>
            </w:r>
          </w:p>
        </w:tc>
      </w:tr>
      <w:tr w:rsidR="00FC7116" w:rsidRPr="007863F8" w14:paraId="1EEC7408" w14:textId="77777777" w:rsidTr="00263C10">
        <w:trPr>
          <w:trHeight w:hRule="exact" w:val="31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3B0E12" w14:textId="1311D893" w:rsidR="00FC7116" w:rsidRPr="007863F8" w:rsidRDefault="00FC7116" w:rsidP="00263C10">
            <w:pPr>
              <w:pStyle w:val="Other0"/>
              <w:ind w:right="-18"/>
              <w:jc w:val="center"/>
              <w:rPr>
                <w:lang w:val="lt-LT"/>
              </w:rPr>
            </w:pP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978C7F" w14:textId="77777777" w:rsidR="00FC7116" w:rsidRPr="007863F8" w:rsidRDefault="00FC7116" w:rsidP="00FC7116">
            <w:pPr>
              <w:pStyle w:val="Other0"/>
              <w:spacing w:line="264" w:lineRule="auto"/>
              <w:ind w:left="132"/>
              <w:jc w:val="both"/>
              <w:rPr>
                <w:lang w:val="lt-LT"/>
              </w:rPr>
            </w:pPr>
            <w:r w:rsidRPr="007863F8">
              <w:rPr>
                <w:lang w:val="lt-LT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2E01C" w14:textId="6ED946D1" w:rsidR="00FC7116" w:rsidRPr="007863F8" w:rsidRDefault="00823143" w:rsidP="00FC7116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-</w:t>
            </w:r>
          </w:p>
        </w:tc>
      </w:tr>
    </w:tbl>
    <w:p w14:paraId="58E6DD36" w14:textId="6A52ABD8" w:rsidR="002E55C7" w:rsidRPr="007863F8" w:rsidRDefault="005C2680" w:rsidP="005C2680">
      <w:pPr>
        <w:pStyle w:val="Tablecaption0"/>
        <w:numPr>
          <w:ilvl w:val="0"/>
          <w:numId w:val="5"/>
        </w:numPr>
        <w:tabs>
          <w:tab w:val="left" w:pos="426"/>
        </w:tabs>
        <w:spacing w:before="240" w:after="120" w:line="25" w:lineRule="atLeast"/>
        <w:rPr>
          <w:b/>
          <w:bCs/>
          <w:sz w:val="24"/>
          <w:szCs w:val="24"/>
          <w:lang w:val="lt-LT"/>
        </w:rPr>
      </w:pPr>
      <w:r w:rsidRPr="007863F8">
        <w:rPr>
          <w:b/>
          <w:sz w:val="24"/>
          <w:szCs w:val="24"/>
          <w:lang w:val="lt-LT"/>
        </w:rPr>
        <w:t>Sąnaudos</w:t>
      </w:r>
      <w:r w:rsidR="003F41CA" w:rsidRPr="007863F8">
        <w:rPr>
          <w:b/>
          <w:sz w:val="24"/>
          <w:szCs w:val="24"/>
          <w:lang w:val="lt-LT"/>
        </w:rPr>
        <w:t>.</w:t>
      </w:r>
    </w:p>
    <w:p w14:paraId="02EC17B9" w14:textId="3EBF1D03" w:rsidR="005C2680" w:rsidRPr="007863F8" w:rsidRDefault="005C2680" w:rsidP="002E55C7">
      <w:pPr>
        <w:pStyle w:val="Tablecaption0"/>
        <w:spacing w:before="240" w:after="120" w:line="25" w:lineRule="atLeast"/>
        <w:ind w:firstLine="567"/>
        <w:rPr>
          <w:b/>
          <w:bCs/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Ataskaitinio laikotarpio pabaigoje pagrindinės veiklos sąnaudas sudaro </w:t>
      </w:r>
      <w:r w:rsidR="005D023C" w:rsidRPr="007863F8">
        <w:rPr>
          <w:sz w:val="24"/>
          <w:szCs w:val="24"/>
          <w:lang w:val="lt-LT"/>
        </w:rPr>
        <w:t>699</w:t>
      </w:r>
      <w:r w:rsidR="00BD5122" w:rsidRPr="007863F8">
        <w:rPr>
          <w:sz w:val="24"/>
          <w:szCs w:val="24"/>
          <w:lang w:val="lt-LT"/>
        </w:rPr>
        <w:t xml:space="preserve"> </w:t>
      </w:r>
      <w:r w:rsidR="005D023C" w:rsidRPr="007863F8">
        <w:rPr>
          <w:sz w:val="24"/>
          <w:szCs w:val="24"/>
          <w:lang w:val="lt-LT"/>
        </w:rPr>
        <w:t>934,93</w:t>
      </w:r>
      <w:r w:rsidR="00F10F35" w:rsidRPr="007863F8">
        <w:rPr>
          <w:sz w:val="24"/>
          <w:szCs w:val="24"/>
          <w:lang w:val="lt-LT"/>
        </w:rPr>
        <w:t xml:space="preserve"> </w:t>
      </w:r>
      <w:r w:rsidRPr="007863F8">
        <w:rPr>
          <w:sz w:val="24"/>
          <w:szCs w:val="24"/>
          <w:lang w:val="lt-LT"/>
        </w:rPr>
        <w:t>Eur</w:t>
      </w:r>
      <w:r w:rsidR="008E28D6" w:rsidRPr="007863F8">
        <w:rPr>
          <w:sz w:val="24"/>
          <w:szCs w:val="24"/>
          <w:lang w:val="lt-LT"/>
        </w:rPr>
        <w:t>, iš jų:</w:t>
      </w:r>
    </w:p>
    <w:p w14:paraId="39E445B1" w14:textId="44C8E2BE" w:rsidR="005C2680" w:rsidRPr="007863F8" w:rsidRDefault="005C2680" w:rsidP="006A03E4">
      <w:pPr>
        <w:pStyle w:val="Tablecaption0"/>
        <w:numPr>
          <w:ilvl w:val="0"/>
          <w:numId w:val="13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Darbo užmokesčio sąnaudos </w:t>
      </w:r>
      <w:r w:rsidR="008C32F6" w:rsidRPr="007863F8">
        <w:rPr>
          <w:sz w:val="24"/>
          <w:szCs w:val="24"/>
          <w:lang w:val="lt-LT"/>
        </w:rPr>
        <w:t>595</w:t>
      </w:r>
      <w:r w:rsidR="00BD5122" w:rsidRPr="007863F8">
        <w:rPr>
          <w:sz w:val="24"/>
          <w:szCs w:val="24"/>
          <w:lang w:val="lt-LT"/>
        </w:rPr>
        <w:t xml:space="preserve"> </w:t>
      </w:r>
      <w:r w:rsidR="008C32F6" w:rsidRPr="007863F8">
        <w:rPr>
          <w:sz w:val="24"/>
          <w:szCs w:val="24"/>
          <w:lang w:val="lt-LT"/>
        </w:rPr>
        <w:t>970,79</w:t>
      </w:r>
      <w:r w:rsidRPr="007863F8">
        <w:rPr>
          <w:sz w:val="24"/>
          <w:szCs w:val="24"/>
          <w:lang w:val="lt-LT"/>
        </w:rPr>
        <w:t xml:space="preserve"> Eur:</w:t>
      </w: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760"/>
        <w:gridCol w:w="3322"/>
      </w:tblGrid>
      <w:tr w:rsidR="00D043B4" w:rsidRPr="007863F8" w14:paraId="66A94C69" w14:textId="77777777" w:rsidTr="00A9693B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DCB1D" w14:textId="77777777" w:rsidR="00D043B4" w:rsidRPr="007863F8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Eil.</w:t>
            </w:r>
          </w:p>
          <w:p w14:paraId="44D5F50C" w14:textId="77777777" w:rsidR="00D043B4" w:rsidRPr="007863F8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Nr.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69B35" w14:textId="77777777" w:rsidR="00D043B4" w:rsidRPr="007863F8" w:rsidRDefault="00D043B4" w:rsidP="00A9693B">
            <w:pPr>
              <w:pStyle w:val="Other0"/>
              <w:ind w:left="1400"/>
              <w:rPr>
                <w:lang w:val="lt-LT"/>
              </w:rPr>
            </w:pPr>
            <w:r w:rsidRPr="007863F8">
              <w:rPr>
                <w:lang w:val="lt-LT"/>
              </w:rPr>
              <w:t>Sąnaudos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D35E4" w14:textId="77777777" w:rsidR="00D043B4" w:rsidRPr="007863F8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Suma (Eur)</w:t>
            </w:r>
          </w:p>
        </w:tc>
      </w:tr>
      <w:tr w:rsidR="00D043B4" w:rsidRPr="007863F8" w14:paraId="72F9B3A9" w14:textId="77777777" w:rsidTr="00A9693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53728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1B94B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Darbo užmokesčio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E6231" w14:textId="69AF6704" w:rsidR="00D043B4" w:rsidRPr="007863F8" w:rsidRDefault="008C32F6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572</w:t>
            </w:r>
            <w:r w:rsidR="00BD5122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955,16</w:t>
            </w:r>
          </w:p>
        </w:tc>
      </w:tr>
      <w:tr w:rsidR="00D043B4" w:rsidRPr="007863F8" w14:paraId="3935092A" w14:textId="77777777" w:rsidTr="00A9693B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6E4DA2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A527C7" w14:textId="3077218A" w:rsidR="00D043B4" w:rsidRPr="007863F8" w:rsidRDefault="005C2680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Ligos pašalpų sąnaudos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3D4BC" w14:textId="090FF60C" w:rsidR="00D043B4" w:rsidRPr="007863F8" w:rsidRDefault="008C32F6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2</w:t>
            </w:r>
            <w:r w:rsidR="00BD5122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722,92</w:t>
            </w:r>
          </w:p>
        </w:tc>
      </w:tr>
      <w:tr w:rsidR="008C1A03" w:rsidRPr="007863F8" w14:paraId="74F35571" w14:textId="77777777" w:rsidTr="00A9693B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3137DE" w14:textId="2094BB34" w:rsidR="008C1A03" w:rsidRPr="007863F8" w:rsidRDefault="00657855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3</w:t>
            </w:r>
            <w:r w:rsidR="008C1A03" w:rsidRPr="007863F8">
              <w:rPr>
                <w:lang w:val="lt-LT"/>
              </w:rPr>
              <w:t>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94937" w14:textId="5F190AF2" w:rsidR="008C1A03" w:rsidRPr="007863F8" w:rsidRDefault="008C1A03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Soc</w:t>
            </w:r>
            <w:r w:rsidR="007863F8">
              <w:rPr>
                <w:lang w:val="lt-LT"/>
              </w:rPr>
              <w:t>i</w:t>
            </w:r>
            <w:r w:rsidRPr="007863F8">
              <w:rPr>
                <w:lang w:val="lt-LT"/>
              </w:rPr>
              <w:t>alinio draudimo sąnaudos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AFB3" w14:textId="445EEBEC" w:rsidR="008C1A03" w:rsidRPr="007863F8" w:rsidRDefault="008C32F6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9</w:t>
            </w:r>
            <w:r w:rsidR="00BD5122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181,47</w:t>
            </w:r>
          </w:p>
        </w:tc>
      </w:tr>
      <w:tr w:rsidR="008C32F6" w:rsidRPr="007863F8" w14:paraId="528AD3E2" w14:textId="77777777" w:rsidTr="00A9693B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3A97D1" w14:textId="242594B5" w:rsidR="008C32F6" w:rsidRPr="007863F8" w:rsidRDefault="008C32F6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4.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DF2975" w14:textId="31D6C06F" w:rsidR="008C32F6" w:rsidRPr="007863F8" w:rsidRDefault="008C32F6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Kitų pašalpų sąnaudos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64325" w14:textId="088D941B" w:rsidR="008C32F6" w:rsidRPr="007863F8" w:rsidRDefault="008C32F6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11</w:t>
            </w:r>
            <w:r w:rsidR="00BD5122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111,24</w:t>
            </w:r>
          </w:p>
        </w:tc>
      </w:tr>
    </w:tbl>
    <w:p w14:paraId="71EAD50C" w14:textId="3A777B58" w:rsidR="001F1E57" w:rsidRPr="007863F8" w:rsidRDefault="001F1E57" w:rsidP="006A03E4">
      <w:pPr>
        <w:pStyle w:val="Tablecaption0"/>
        <w:numPr>
          <w:ilvl w:val="0"/>
          <w:numId w:val="13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Ilgalaikio turto nusidėvėjimo sąnaudos </w:t>
      </w:r>
      <w:r w:rsidR="008C32F6" w:rsidRPr="007863F8">
        <w:rPr>
          <w:sz w:val="24"/>
          <w:szCs w:val="24"/>
          <w:lang w:val="lt-LT"/>
        </w:rPr>
        <w:t>12</w:t>
      </w:r>
      <w:r w:rsidR="00BD5122" w:rsidRPr="007863F8">
        <w:rPr>
          <w:sz w:val="24"/>
          <w:szCs w:val="24"/>
          <w:lang w:val="lt-LT"/>
        </w:rPr>
        <w:t xml:space="preserve"> </w:t>
      </w:r>
      <w:r w:rsidR="008C32F6" w:rsidRPr="007863F8">
        <w:rPr>
          <w:sz w:val="24"/>
          <w:szCs w:val="24"/>
          <w:lang w:val="lt-LT"/>
        </w:rPr>
        <w:t xml:space="preserve">576,65 </w:t>
      </w:r>
      <w:r w:rsidRPr="007863F8">
        <w:rPr>
          <w:sz w:val="24"/>
          <w:szCs w:val="24"/>
          <w:lang w:val="lt-LT"/>
        </w:rPr>
        <w:t>Eur.</w:t>
      </w:r>
    </w:p>
    <w:p w14:paraId="6080A59F" w14:textId="77777777" w:rsidR="00D043B4" w:rsidRPr="007863F8" w:rsidRDefault="00D043B4" w:rsidP="00D043B4">
      <w:pPr>
        <w:spacing w:line="1" w:lineRule="exact"/>
      </w:pPr>
    </w:p>
    <w:p w14:paraId="425EB3BB" w14:textId="77777777" w:rsidR="00D043B4" w:rsidRPr="007863F8" w:rsidRDefault="00D043B4" w:rsidP="00D043B4">
      <w:pPr>
        <w:spacing w:line="1" w:lineRule="exact"/>
      </w:pPr>
    </w:p>
    <w:p w14:paraId="4621E726" w14:textId="77777777" w:rsidR="00D043B4" w:rsidRPr="007863F8" w:rsidRDefault="00D043B4" w:rsidP="00D043B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173"/>
        <w:gridCol w:w="2909"/>
      </w:tblGrid>
      <w:tr w:rsidR="00D043B4" w:rsidRPr="007863F8" w14:paraId="3ACB50D8" w14:textId="77777777" w:rsidTr="00A9693B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D6AF5" w14:textId="77777777" w:rsidR="00D043B4" w:rsidRPr="007863F8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Eil.</w:t>
            </w:r>
          </w:p>
          <w:p w14:paraId="5B047172" w14:textId="77777777" w:rsidR="00D043B4" w:rsidRPr="007863F8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Nr.</w:t>
            </w:r>
          </w:p>
          <w:p w14:paraId="20ECFDCA" w14:textId="21732FFB" w:rsidR="00503EEA" w:rsidRPr="007863F8" w:rsidRDefault="00503EEA" w:rsidP="00A9693B">
            <w:pPr>
              <w:pStyle w:val="Other0"/>
              <w:ind w:firstLine="180"/>
              <w:rPr>
                <w:lang w:val="lt-LT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D0FE7B" w14:textId="77777777" w:rsidR="00D043B4" w:rsidRPr="007863F8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Turto grupių sąnaudos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F9530" w14:textId="6C2DD286" w:rsidR="00D043B4" w:rsidRPr="007863F8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Suma</w:t>
            </w:r>
            <w:r w:rsidR="00462FC5" w:rsidRPr="007863F8">
              <w:rPr>
                <w:lang w:val="lt-LT"/>
              </w:rPr>
              <w:t>,</w:t>
            </w:r>
            <w:r w:rsidRPr="007863F8">
              <w:rPr>
                <w:lang w:val="lt-LT"/>
              </w:rPr>
              <w:t xml:space="preserve"> Eur</w:t>
            </w:r>
          </w:p>
        </w:tc>
      </w:tr>
      <w:tr w:rsidR="00D043B4" w:rsidRPr="007863F8" w14:paraId="594AE1EF" w14:textId="77777777" w:rsidTr="00A9693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9326E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1.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407623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Gyvenamieji ir kiti pastatai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0DDD4" w14:textId="14C3A6E7" w:rsidR="00D043B4" w:rsidRPr="007863F8" w:rsidRDefault="00C36603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4</w:t>
            </w:r>
            <w:r w:rsidR="00BD5122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564,17</w:t>
            </w:r>
          </w:p>
        </w:tc>
      </w:tr>
      <w:tr w:rsidR="00D043B4" w:rsidRPr="007863F8" w14:paraId="0F023F6B" w14:textId="77777777" w:rsidTr="00A9693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A7873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2.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B9975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Kiti statiniai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B1ADB" w14:textId="30E6ADC8" w:rsidR="00D043B4" w:rsidRPr="007863F8" w:rsidRDefault="003A66C2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6</w:t>
            </w:r>
            <w:r w:rsidR="00BD5122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377,43</w:t>
            </w:r>
          </w:p>
        </w:tc>
      </w:tr>
      <w:tr w:rsidR="00D043B4" w:rsidRPr="007863F8" w14:paraId="6F2C9AB2" w14:textId="77777777" w:rsidTr="00A9693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7A916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E9A31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Mašinos ir įrengimai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E248B" w14:textId="7CF6DC47" w:rsidR="00D043B4" w:rsidRPr="007863F8" w:rsidRDefault="003A66C2" w:rsidP="00A9693B">
            <w:pPr>
              <w:jc w:val="center"/>
              <w:rPr>
                <w:sz w:val="22"/>
                <w:szCs w:val="22"/>
              </w:rPr>
            </w:pPr>
            <w:r w:rsidRPr="007863F8">
              <w:rPr>
                <w:sz w:val="22"/>
                <w:szCs w:val="22"/>
              </w:rPr>
              <w:t>990,50</w:t>
            </w:r>
          </w:p>
        </w:tc>
      </w:tr>
      <w:tr w:rsidR="00D043B4" w:rsidRPr="007863F8" w14:paraId="27B8F09A" w14:textId="77777777" w:rsidTr="00A9693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79354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4.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BD04F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Transporto priemonės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35BE3" w14:textId="4769C686" w:rsidR="00D043B4" w:rsidRPr="007863F8" w:rsidRDefault="00B063DC" w:rsidP="00A9693B">
            <w:pPr>
              <w:jc w:val="center"/>
              <w:rPr>
                <w:sz w:val="22"/>
                <w:szCs w:val="22"/>
              </w:rPr>
            </w:pPr>
            <w:r w:rsidRPr="007863F8">
              <w:rPr>
                <w:sz w:val="22"/>
                <w:szCs w:val="22"/>
              </w:rPr>
              <w:t>-</w:t>
            </w:r>
          </w:p>
        </w:tc>
      </w:tr>
      <w:tr w:rsidR="00D043B4" w:rsidRPr="007863F8" w14:paraId="3A30517C" w14:textId="77777777" w:rsidTr="001F1E57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31550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5.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85A84F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Baldai ir biuro technika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6971E" w14:textId="34F12F2B" w:rsidR="00D043B4" w:rsidRPr="007863F8" w:rsidRDefault="003A66C2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644,55</w:t>
            </w:r>
          </w:p>
        </w:tc>
      </w:tr>
      <w:tr w:rsidR="00D043B4" w:rsidRPr="007863F8" w14:paraId="5C0D947D" w14:textId="77777777" w:rsidTr="001F1E57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B2D7FD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6.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4EBDC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Kitas ilgalaikis turtas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946CA" w14:textId="3931D29E" w:rsidR="00D043B4" w:rsidRPr="007863F8" w:rsidRDefault="00B063DC" w:rsidP="00A9693B">
            <w:pPr>
              <w:jc w:val="center"/>
              <w:rPr>
                <w:sz w:val="22"/>
                <w:szCs w:val="22"/>
              </w:rPr>
            </w:pPr>
            <w:r w:rsidRPr="007863F8">
              <w:rPr>
                <w:sz w:val="22"/>
                <w:szCs w:val="22"/>
              </w:rPr>
              <w:t>-</w:t>
            </w:r>
          </w:p>
        </w:tc>
      </w:tr>
    </w:tbl>
    <w:p w14:paraId="278C7D2E" w14:textId="1CA59E89" w:rsidR="006A03E4" w:rsidRPr="007863F8" w:rsidRDefault="006A03E4" w:rsidP="006A03E4">
      <w:pPr>
        <w:pStyle w:val="Tablecaption0"/>
        <w:numPr>
          <w:ilvl w:val="0"/>
          <w:numId w:val="13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Komunalinių paslaugų ir ryšių sąnaudos </w:t>
      </w:r>
      <w:r w:rsidR="008C32F6" w:rsidRPr="007863F8">
        <w:rPr>
          <w:sz w:val="24"/>
          <w:szCs w:val="24"/>
          <w:lang w:val="lt-LT"/>
        </w:rPr>
        <w:t>28</w:t>
      </w:r>
      <w:r w:rsidR="00BD5122" w:rsidRPr="007863F8">
        <w:rPr>
          <w:sz w:val="24"/>
          <w:szCs w:val="24"/>
          <w:lang w:val="lt-LT"/>
        </w:rPr>
        <w:t xml:space="preserve"> </w:t>
      </w:r>
      <w:r w:rsidR="008C32F6" w:rsidRPr="007863F8">
        <w:rPr>
          <w:sz w:val="24"/>
          <w:szCs w:val="24"/>
          <w:lang w:val="lt-LT"/>
        </w:rPr>
        <w:t>568,35</w:t>
      </w:r>
      <w:r w:rsidRPr="007863F8">
        <w:rPr>
          <w:sz w:val="24"/>
          <w:szCs w:val="24"/>
          <w:lang w:val="lt-LT"/>
        </w:rPr>
        <w:t xml:space="preserve"> Eur.</w:t>
      </w:r>
    </w:p>
    <w:p w14:paraId="650A7B4B" w14:textId="77777777" w:rsidR="00D043B4" w:rsidRPr="007863F8" w:rsidRDefault="00D043B4" w:rsidP="00D043B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80"/>
        <w:gridCol w:w="3278"/>
      </w:tblGrid>
      <w:tr w:rsidR="00D043B4" w:rsidRPr="007863F8" w14:paraId="3443EA5D" w14:textId="77777777" w:rsidTr="00A9693B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8E448" w14:textId="77777777" w:rsidR="00D043B4" w:rsidRPr="007863F8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Eil.</w:t>
            </w:r>
          </w:p>
          <w:p w14:paraId="61CA778B" w14:textId="77777777" w:rsidR="00D043B4" w:rsidRPr="007863F8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Nr.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90416" w14:textId="77777777" w:rsidR="00D043B4" w:rsidRPr="007863F8" w:rsidRDefault="00D043B4" w:rsidP="00A9693B">
            <w:pPr>
              <w:pStyle w:val="Other0"/>
              <w:ind w:left="2480"/>
              <w:rPr>
                <w:lang w:val="lt-LT"/>
              </w:rPr>
            </w:pPr>
            <w:r w:rsidRPr="007863F8">
              <w:rPr>
                <w:lang w:val="lt-LT"/>
              </w:rPr>
              <w:t>Sąnaudos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E8BC0" w14:textId="2C4322D4" w:rsidR="00D043B4" w:rsidRPr="007863F8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Suma</w:t>
            </w:r>
            <w:r w:rsidR="00462FC5" w:rsidRPr="007863F8">
              <w:rPr>
                <w:lang w:val="lt-LT"/>
              </w:rPr>
              <w:t xml:space="preserve">, </w:t>
            </w:r>
            <w:r w:rsidRPr="007863F8">
              <w:rPr>
                <w:lang w:val="lt-LT"/>
              </w:rPr>
              <w:t>Eur</w:t>
            </w:r>
          </w:p>
        </w:tc>
      </w:tr>
      <w:tr w:rsidR="00D043B4" w:rsidRPr="007863F8" w14:paraId="6EB5A8C8" w14:textId="77777777" w:rsidTr="00A9693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2D2AB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8BEA4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Šildymo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66F38" w14:textId="444E7C45" w:rsidR="00D043B4" w:rsidRPr="007863F8" w:rsidRDefault="003A66C2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19</w:t>
            </w:r>
            <w:r w:rsidR="00BD5122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494,49</w:t>
            </w:r>
          </w:p>
        </w:tc>
      </w:tr>
      <w:tr w:rsidR="00D043B4" w:rsidRPr="007863F8" w14:paraId="4B892A31" w14:textId="77777777" w:rsidTr="00A9693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90102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88969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Elektros energijos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C5943" w14:textId="12024B72" w:rsidR="00D043B4" w:rsidRPr="007863F8" w:rsidRDefault="003A66C2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4</w:t>
            </w:r>
            <w:r w:rsidR="00BD5122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879,52</w:t>
            </w:r>
          </w:p>
        </w:tc>
      </w:tr>
      <w:tr w:rsidR="00D043B4" w:rsidRPr="007863F8" w14:paraId="60753D74" w14:textId="77777777" w:rsidTr="00A9693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24853F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8ADDB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Vandentiekio ir kanalizacijos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2A0F2" w14:textId="7D1508DC" w:rsidR="00D043B4" w:rsidRPr="007863F8" w:rsidRDefault="003A66C2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3</w:t>
            </w:r>
            <w:r w:rsidR="00BD5122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575,66</w:t>
            </w:r>
          </w:p>
        </w:tc>
      </w:tr>
      <w:tr w:rsidR="00D043B4" w:rsidRPr="007863F8" w14:paraId="220102CA" w14:textId="77777777" w:rsidTr="00A9693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3674E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EDED9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Ryšių paslaugų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7F78F" w14:textId="7CDFA92E" w:rsidR="00D043B4" w:rsidRPr="007863F8" w:rsidRDefault="003A66C2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82,70</w:t>
            </w:r>
          </w:p>
        </w:tc>
      </w:tr>
      <w:tr w:rsidR="00D043B4" w:rsidRPr="007863F8" w14:paraId="7986DB9C" w14:textId="77777777" w:rsidTr="00A9693B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4D10F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4DF7A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Šiukšlių išvežimo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E198C" w14:textId="072CFB21" w:rsidR="00D043B4" w:rsidRPr="007863F8" w:rsidRDefault="003A66C2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535,98</w:t>
            </w:r>
          </w:p>
        </w:tc>
      </w:tr>
    </w:tbl>
    <w:p w14:paraId="233B44A1" w14:textId="42446A5F" w:rsidR="00462FC5" w:rsidRDefault="00462FC5" w:rsidP="00462FC5">
      <w:pPr>
        <w:pStyle w:val="Tablecaption0"/>
        <w:numPr>
          <w:ilvl w:val="0"/>
          <w:numId w:val="13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>Kvalifikacijos kėlimo sąnaudos</w:t>
      </w:r>
      <w:r w:rsidR="008C32F6" w:rsidRPr="007863F8">
        <w:rPr>
          <w:sz w:val="24"/>
          <w:szCs w:val="24"/>
          <w:lang w:val="lt-LT"/>
        </w:rPr>
        <w:t xml:space="preserve"> 363,20</w:t>
      </w:r>
      <w:r w:rsidRPr="007863F8">
        <w:rPr>
          <w:sz w:val="24"/>
          <w:szCs w:val="24"/>
          <w:lang w:val="lt-LT"/>
        </w:rPr>
        <w:t xml:space="preserve"> Eur.</w:t>
      </w:r>
    </w:p>
    <w:p w14:paraId="55B18AB6" w14:textId="17235DE8" w:rsidR="007863F8" w:rsidRDefault="007863F8" w:rsidP="007863F8">
      <w:pPr>
        <w:pStyle w:val="Tablecaption0"/>
        <w:spacing w:before="120" w:after="120" w:line="25" w:lineRule="atLeast"/>
        <w:rPr>
          <w:sz w:val="24"/>
          <w:szCs w:val="24"/>
          <w:lang w:val="lt-LT"/>
        </w:rPr>
      </w:pPr>
    </w:p>
    <w:p w14:paraId="42D65570" w14:textId="33988075" w:rsidR="007863F8" w:rsidRDefault="007863F8" w:rsidP="007863F8">
      <w:pPr>
        <w:pStyle w:val="Tablecaption0"/>
        <w:spacing w:before="120" w:after="120" w:line="25" w:lineRule="atLeast"/>
        <w:rPr>
          <w:sz w:val="24"/>
          <w:szCs w:val="24"/>
          <w:lang w:val="lt-LT"/>
        </w:rPr>
      </w:pPr>
    </w:p>
    <w:p w14:paraId="7C84C904" w14:textId="77777777" w:rsidR="007863F8" w:rsidRPr="007863F8" w:rsidRDefault="007863F8" w:rsidP="007863F8">
      <w:pPr>
        <w:pStyle w:val="Tablecaption0"/>
        <w:spacing w:before="120" w:after="120" w:line="25" w:lineRule="atLeast"/>
        <w:rPr>
          <w:sz w:val="24"/>
          <w:szCs w:val="24"/>
          <w:lang w:val="lt-LT"/>
        </w:rPr>
      </w:pPr>
    </w:p>
    <w:p w14:paraId="33C4AA0F" w14:textId="2B01E5D2" w:rsidR="00462FC5" w:rsidRPr="007863F8" w:rsidRDefault="009841B1" w:rsidP="00462FC5">
      <w:pPr>
        <w:pStyle w:val="Tablecaption0"/>
        <w:numPr>
          <w:ilvl w:val="0"/>
          <w:numId w:val="13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lastRenderedPageBreak/>
        <w:t>Paprastojo remonto ir eksploatavimo</w:t>
      </w:r>
      <w:r w:rsidR="00462FC5" w:rsidRPr="007863F8">
        <w:rPr>
          <w:sz w:val="24"/>
          <w:szCs w:val="24"/>
          <w:lang w:val="lt-LT"/>
        </w:rPr>
        <w:t xml:space="preserve"> sąnaudos </w:t>
      </w:r>
      <w:r w:rsidR="008C32F6" w:rsidRPr="007863F8">
        <w:rPr>
          <w:sz w:val="24"/>
          <w:szCs w:val="24"/>
          <w:lang w:val="lt-LT"/>
        </w:rPr>
        <w:t>1</w:t>
      </w:r>
      <w:r w:rsidR="00BD5122" w:rsidRPr="007863F8">
        <w:rPr>
          <w:sz w:val="24"/>
          <w:szCs w:val="24"/>
          <w:lang w:val="lt-LT"/>
        </w:rPr>
        <w:t xml:space="preserve"> </w:t>
      </w:r>
      <w:r w:rsidR="008C32F6" w:rsidRPr="007863F8">
        <w:rPr>
          <w:sz w:val="24"/>
          <w:szCs w:val="24"/>
          <w:lang w:val="lt-LT"/>
        </w:rPr>
        <w:t>647,97</w:t>
      </w:r>
      <w:r w:rsidR="00462FC5" w:rsidRPr="007863F8">
        <w:rPr>
          <w:sz w:val="24"/>
          <w:szCs w:val="24"/>
          <w:lang w:val="lt-LT"/>
        </w:rPr>
        <w:t xml:space="preserve"> Eur.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6014"/>
        <w:gridCol w:w="3206"/>
      </w:tblGrid>
      <w:tr w:rsidR="00D043B4" w:rsidRPr="007863F8" w14:paraId="24DA1D85" w14:textId="77777777" w:rsidTr="00125546">
        <w:trPr>
          <w:trHeight w:hRule="exact" w:val="6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4F4DD" w14:textId="77777777" w:rsidR="00D043B4" w:rsidRPr="007863F8" w:rsidRDefault="00D043B4" w:rsidP="00A9693B">
            <w:pPr>
              <w:pStyle w:val="Other0"/>
              <w:spacing w:after="4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Eil.</w:t>
            </w:r>
          </w:p>
          <w:p w14:paraId="3D22B5AD" w14:textId="77777777" w:rsidR="00D043B4" w:rsidRPr="007863F8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Nr.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A07D32" w14:textId="77777777" w:rsidR="00D043B4" w:rsidRPr="007863F8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Sąnaudos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FCEB7" w14:textId="5AC7D237" w:rsidR="00D043B4" w:rsidRPr="007863F8" w:rsidRDefault="009841B1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Suma, Eur</w:t>
            </w:r>
          </w:p>
        </w:tc>
      </w:tr>
      <w:tr w:rsidR="00D043B4" w:rsidRPr="007863F8" w14:paraId="4517E18C" w14:textId="77777777" w:rsidTr="00125546">
        <w:trPr>
          <w:trHeight w:hRule="exact" w:val="26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AB4564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1F181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Remonto medžiagos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ADC72" w14:textId="6A2C7FE5" w:rsidR="00D043B4" w:rsidRPr="007863F8" w:rsidRDefault="003A66C2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505,81</w:t>
            </w:r>
          </w:p>
        </w:tc>
      </w:tr>
      <w:tr w:rsidR="00D043B4" w:rsidRPr="007863F8" w14:paraId="6F6C20C2" w14:textId="77777777" w:rsidTr="00125546">
        <w:trPr>
          <w:trHeight w:hRule="exact" w:val="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4936C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2.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86EBA" w14:textId="67E260A6" w:rsidR="00D043B4" w:rsidRPr="007863F8" w:rsidRDefault="00D043B4" w:rsidP="00A9693B">
            <w:pPr>
              <w:pStyle w:val="Other0"/>
              <w:ind w:firstLine="124"/>
              <w:rPr>
                <w:lang w:val="lt-LT"/>
              </w:rPr>
            </w:pPr>
            <w:r w:rsidRPr="007863F8">
              <w:rPr>
                <w:lang w:val="lt-LT"/>
              </w:rPr>
              <w:t>Remonto paslaugos</w:t>
            </w:r>
            <w:r w:rsidR="009841B1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(techninis</w:t>
            </w:r>
            <w:r w:rsidR="009841B1" w:rsidRPr="007863F8">
              <w:rPr>
                <w:lang w:val="lt-LT"/>
              </w:rPr>
              <w:t>,</w:t>
            </w:r>
            <w:r w:rsidRPr="007863F8">
              <w:rPr>
                <w:lang w:val="lt-LT"/>
              </w:rPr>
              <w:t xml:space="preserve"> aptarnavimas, priežiūra)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C9CE7" w14:textId="7A677228" w:rsidR="00D043B4" w:rsidRPr="007863F8" w:rsidRDefault="003A66C2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1142,16</w:t>
            </w:r>
          </w:p>
        </w:tc>
      </w:tr>
    </w:tbl>
    <w:p w14:paraId="43348CDE" w14:textId="02DA738C" w:rsidR="00CB0B04" w:rsidRPr="007863F8" w:rsidRDefault="00CB0B04" w:rsidP="00CB0B04">
      <w:pPr>
        <w:pStyle w:val="Tablecaption0"/>
        <w:numPr>
          <w:ilvl w:val="0"/>
          <w:numId w:val="13"/>
        </w:numPr>
        <w:spacing w:before="120" w:after="120" w:line="25" w:lineRule="atLeast"/>
        <w:ind w:hanging="153"/>
        <w:rPr>
          <w:sz w:val="24"/>
          <w:szCs w:val="24"/>
          <w:lang w:val="lt-LT"/>
        </w:rPr>
      </w:pPr>
      <w:r w:rsidRPr="007863F8">
        <w:rPr>
          <w:sz w:val="24"/>
          <w:szCs w:val="24"/>
          <w:lang w:val="lt-LT"/>
        </w:rPr>
        <w:t xml:space="preserve">Sunaudotų ir parduotų atsargų sąnaudos </w:t>
      </w:r>
      <w:r w:rsidR="008C32F6" w:rsidRPr="007863F8">
        <w:rPr>
          <w:sz w:val="24"/>
          <w:szCs w:val="24"/>
          <w:lang w:val="lt-LT"/>
        </w:rPr>
        <w:t>54</w:t>
      </w:r>
      <w:r w:rsidR="00BD5122" w:rsidRPr="007863F8">
        <w:rPr>
          <w:sz w:val="24"/>
          <w:szCs w:val="24"/>
          <w:lang w:val="lt-LT"/>
        </w:rPr>
        <w:t xml:space="preserve"> </w:t>
      </w:r>
      <w:r w:rsidR="008C32F6" w:rsidRPr="007863F8">
        <w:rPr>
          <w:sz w:val="24"/>
          <w:szCs w:val="24"/>
          <w:lang w:val="lt-LT"/>
        </w:rPr>
        <w:t>125,81</w:t>
      </w:r>
      <w:r w:rsidRPr="007863F8">
        <w:rPr>
          <w:sz w:val="24"/>
          <w:szCs w:val="24"/>
          <w:lang w:val="lt-LT"/>
        </w:rPr>
        <w:t xml:space="preserve"> Eur.</w:t>
      </w:r>
    </w:p>
    <w:p w14:paraId="76ABBB19" w14:textId="77777777" w:rsidR="00D043B4" w:rsidRPr="007863F8" w:rsidRDefault="00D043B4" w:rsidP="00D043B4">
      <w:pPr>
        <w:spacing w:line="1" w:lineRule="exact"/>
      </w:pPr>
    </w:p>
    <w:tbl>
      <w:tblPr>
        <w:tblOverlap w:val="never"/>
        <w:tblW w:w="99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014"/>
        <w:gridCol w:w="3206"/>
      </w:tblGrid>
      <w:tr w:rsidR="00D043B4" w:rsidRPr="007863F8" w14:paraId="53C4613B" w14:textId="77777777" w:rsidTr="00A9693B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35B3C1" w14:textId="77777777" w:rsidR="00D043B4" w:rsidRPr="007863F8" w:rsidRDefault="00D043B4" w:rsidP="00A9693B">
            <w:pPr>
              <w:pStyle w:val="Other0"/>
              <w:spacing w:after="4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Eil.</w:t>
            </w:r>
          </w:p>
          <w:p w14:paraId="683DCEC0" w14:textId="77777777" w:rsidR="00D043B4" w:rsidRPr="007863F8" w:rsidRDefault="00D043B4" w:rsidP="00A9693B">
            <w:pPr>
              <w:pStyle w:val="Other0"/>
              <w:ind w:firstLine="180"/>
              <w:rPr>
                <w:lang w:val="lt-LT"/>
              </w:rPr>
            </w:pPr>
            <w:r w:rsidRPr="007863F8">
              <w:rPr>
                <w:lang w:val="lt-LT"/>
              </w:rPr>
              <w:t>Nr.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317B36" w14:textId="77777777" w:rsidR="00D043B4" w:rsidRPr="007863F8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Sąnaudos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089D4" w14:textId="690DF3B2" w:rsidR="00D043B4" w:rsidRPr="007863F8" w:rsidRDefault="00CB0B0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Suma, Eur</w:t>
            </w:r>
          </w:p>
        </w:tc>
      </w:tr>
      <w:tr w:rsidR="00D043B4" w:rsidRPr="007863F8" w14:paraId="10B97F94" w14:textId="77777777" w:rsidTr="00A9693B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2FEC2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428A6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Maisto produktai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84FC9" w14:textId="118F7590" w:rsidR="00D043B4" w:rsidRPr="007863F8" w:rsidRDefault="00C164E0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50</w:t>
            </w:r>
            <w:r w:rsidR="00BD5122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575,66</w:t>
            </w:r>
          </w:p>
        </w:tc>
      </w:tr>
      <w:tr w:rsidR="00D043B4" w:rsidRPr="007863F8" w14:paraId="383DEE4E" w14:textId="77777777" w:rsidTr="00A9693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01507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2.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37339" w14:textId="77777777" w:rsidR="00D043B4" w:rsidRPr="007863F8" w:rsidRDefault="00D043B4" w:rsidP="00A9693B">
            <w:pPr>
              <w:pStyle w:val="Other0"/>
              <w:ind w:firstLine="124"/>
              <w:rPr>
                <w:lang w:val="lt-LT"/>
              </w:rPr>
            </w:pPr>
            <w:r w:rsidRPr="007863F8">
              <w:rPr>
                <w:lang w:val="lt-LT"/>
              </w:rPr>
              <w:t>Medikamentai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84F11" w14:textId="4DF0192E" w:rsidR="00D043B4" w:rsidRPr="007863F8" w:rsidRDefault="000301B6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-</w:t>
            </w:r>
          </w:p>
        </w:tc>
      </w:tr>
      <w:tr w:rsidR="00D043B4" w:rsidRPr="007863F8" w14:paraId="4777CEA3" w14:textId="77777777" w:rsidTr="00A9693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C09D7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3.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25F57" w14:textId="77777777" w:rsidR="00D043B4" w:rsidRPr="007863F8" w:rsidRDefault="00D043B4" w:rsidP="00A9693B">
            <w:pPr>
              <w:pStyle w:val="Other0"/>
              <w:ind w:firstLine="124"/>
              <w:rPr>
                <w:lang w:val="lt-LT"/>
              </w:rPr>
            </w:pPr>
            <w:r w:rsidRPr="007863F8">
              <w:rPr>
                <w:lang w:val="lt-LT"/>
              </w:rPr>
              <w:t>Kompiuterių atsarginės dalys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04519" w14:textId="74BDA80A" w:rsidR="00D043B4" w:rsidRPr="007863F8" w:rsidRDefault="00C164E0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354,06</w:t>
            </w:r>
          </w:p>
        </w:tc>
      </w:tr>
      <w:tr w:rsidR="00D043B4" w:rsidRPr="007863F8" w14:paraId="21C0372E" w14:textId="77777777" w:rsidTr="00A9693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F1509" w14:textId="77777777" w:rsidR="00D043B4" w:rsidRPr="007863F8" w:rsidRDefault="00D043B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4.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6E199" w14:textId="77777777" w:rsidR="00D043B4" w:rsidRPr="007863F8" w:rsidRDefault="00D043B4" w:rsidP="00A9693B">
            <w:pPr>
              <w:pStyle w:val="Other0"/>
              <w:ind w:firstLine="124"/>
              <w:rPr>
                <w:lang w:val="lt-LT"/>
              </w:rPr>
            </w:pPr>
            <w:r w:rsidRPr="007863F8">
              <w:rPr>
                <w:lang w:val="lt-LT"/>
              </w:rPr>
              <w:t>Kanceliarinės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7091" w14:textId="469CB166" w:rsidR="00D043B4" w:rsidRPr="007863F8" w:rsidRDefault="00C164E0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261,71</w:t>
            </w:r>
          </w:p>
        </w:tc>
      </w:tr>
      <w:tr w:rsidR="00D043B4" w:rsidRPr="007863F8" w14:paraId="3F11736D" w14:textId="77777777" w:rsidTr="00A9693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9CDDD" w14:textId="5FFA12C4" w:rsidR="00D043B4" w:rsidRPr="007863F8" w:rsidRDefault="00CB0B04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5</w:t>
            </w:r>
            <w:r w:rsidR="00D043B4" w:rsidRPr="007863F8">
              <w:rPr>
                <w:lang w:val="lt-LT"/>
              </w:rPr>
              <w:t>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B5DA4" w14:textId="77777777" w:rsidR="00D043B4" w:rsidRPr="007863F8" w:rsidRDefault="00D043B4" w:rsidP="00A9693B">
            <w:pPr>
              <w:pStyle w:val="Other0"/>
              <w:ind w:firstLine="124"/>
              <w:rPr>
                <w:lang w:val="lt-LT"/>
              </w:rPr>
            </w:pPr>
            <w:r w:rsidRPr="007863F8">
              <w:rPr>
                <w:lang w:val="lt-LT"/>
              </w:rPr>
              <w:t>Ūkinis inventorius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44BEC" w14:textId="20AB4585" w:rsidR="00D043B4" w:rsidRPr="007863F8" w:rsidRDefault="002317F9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</w:t>
            </w:r>
            <w:r w:rsidR="00C164E0" w:rsidRPr="007863F8">
              <w:rPr>
                <w:lang w:val="lt-LT"/>
              </w:rPr>
              <w:t> 435,72</w:t>
            </w:r>
          </w:p>
        </w:tc>
      </w:tr>
      <w:tr w:rsidR="00C164E0" w:rsidRPr="007863F8" w14:paraId="12A43862" w14:textId="77777777" w:rsidTr="00A9693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7D35" w14:textId="2DFF744D" w:rsidR="00C164E0" w:rsidRPr="007863F8" w:rsidRDefault="00C164E0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6.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35E21" w14:textId="39443150" w:rsidR="00C164E0" w:rsidRPr="007863F8" w:rsidRDefault="00C164E0" w:rsidP="00A9693B">
            <w:pPr>
              <w:pStyle w:val="Other0"/>
              <w:ind w:firstLine="124"/>
              <w:rPr>
                <w:lang w:val="lt-LT"/>
              </w:rPr>
            </w:pPr>
            <w:r w:rsidRPr="007863F8">
              <w:rPr>
                <w:lang w:val="lt-LT"/>
              </w:rPr>
              <w:t>Kitas kuras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EE5D7" w14:textId="3D20C024" w:rsidR="00C164E0" w:rsidRPr="007863F8" w:rsidRDefault="00C164E0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58,47</w:t>
            </w:r>
          </w:p>
        </w:tc>
      </w:tr>
      <w:tr w:rsidR="00D043B4" w:rsidRPr="007863F8" w14:paraId="71C7EC5C" w14:textId="77777777" w:rsidTr="00A9693B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85FC82" w14:textId="5007B53D" w:rsidR="00D043B4" w:rsidRPr="007863F8" w:rsidRDefault="00C164E0" w:rsidP="00A9693B">
            <w:pPr>
              <w:pStyle w:val="Other0"/>
              <w:ind w:firstLine="260"/>
              <w:rPr>
                <w:lang w:val="lt-LT"/>
              </w:rPr>
            </w:pPr>
            <w:r w:rsidRPr="007863F8">
              <w:rPr>
                <w:lang w:val="lt-LT"/>
              </w:rPr>
              <w:t>7</w:t>
            </w:r>
            <w:r w:rsidR="00D043B4" w:rsidRPr="007863F8">
              <w:rPr>
                <w:lang w:val="lt-LT"/>
              </w:rPr>
              <w:t>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34CDE1" w14:textId="77777777" w:rsidR="00D043B4" w:rsidRPr="007863F8" w:rsidRDefault="00D043B4" w:rsidP="00A9693B">
            <w:pPr>
              <w:pStyle w:val="Other0"/>
              <w:ind w:firstLine="124"/>
              <w:rPr>
                <w:lang w:val="lt-LT"/>
              </w:rPr>
            </w:pPr>
            <w:r w:rsidRPr="007863F8">
              <w:rPr>
                <w:lang w:val="lt-LT"/>
              </w:rPr>
              <w:t>Kt. medžiagos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B3BF4" w14:textId="7740ED3E" w:rsidR="00A82C88" w:rsidRPr="007863F8" w:rsidRDefault="002317F9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</w:t>
            </w:r>
            <w:r w:rsidR="00C164E0" w:rsidRPr="007863F8">
              <w:rPr>
                <w:lang w:val="lt-LT"/>
              </w:rPr>
              <w:t> 440,19</w:t>
            </w:r>
          </w:p>
        </w:tc>
      </w:tr>
    </w:tbl>
    <w:p w14:paraId="4BF19FCF" w14:textId="479DD587" w:rsidR="00271FB4" w:rsidRPr="007863F8" w:rsidRDefault="00B25076" w:rsidP="00125546">
      <w:pPr>
        <w:pStyle w:val="Sraopastraipa"/>
        <w:numPr>
          <w:ilvl w:val="0"/>
          <w:numId w:val="13"/>
        </w:numPr>
        <w:spacing w:before="120" w:after="120" w:line="300" w:lineRule="auto"/>
        <w:ind w:left="709" w:hanging="142"/>
        <w:rPr>
          <w:sz w:val="24"/>
          <w:szCs w:val="24"/>
        </w:rPr>
      </w:pPr>
      <w:r w:rsidRPr="007863F8">
        <w:rPr>
          <w:sz w:val="24"/>
          <w:szCs w:val="24"/>
        </w:rPr>
        <w:t xml:space="preserve">Socialinių išmokų sąnaudos </w:t>
      </w:r>
      <w:r w:rsidR="008C32F6" w:rsidRPr="007863F8">
        <w:rPr>
          <w:sz w:val="24"/>
          <w:szCs w:val="24"/>
        </w:rPr>
        <w:t>3</w:t>
      </w:r>
      <w:r w:rsidR="00BD5122" w:rsidRPr="007863F8">
        <w:rPr>
          <w:sz w:val="24"/>
          <w:szCs w:val="24"/>
        </w:rPr>
        <w:t xml:space="preserve"> </w:t>
      </w:r>
      <w:r w:rsidR="008C32F6" w:rsidRPr="007863F8">
        <w:rPr>
          <w:sz w:val="24"/>
          <w:szCs w:val="24"/>
        </w:rPr>
        <w:t>897,27</w:t>
      </w:r>
      <w:r w:rsidR="00271FB4" w:rsidRPr="007863F8">
        <w:rPr>
          <w:sz w:val="24"/>
          <w:szCs w:val="24"/>
        </w:rPr>
        <w:t xml:space="preserve"> Eur.</w:t>
      </w:r>
    </w:p>
    <w:p w14:paraId="38C7B2ED" w14:textId="0D158013" w:rsidR="00271FB4" w:rsidRPr="007863F8" w:rsidRDefault="00271FB4" w:rsidP="00125546">
      <w:pPr>
        <w:pStyle w:val="Sraopastraipa"/>
        <w:numPr>
          <w:ilvl w:val="0"/>
          <w:numId w:val="13"/>
        </w:numPr>
        <w:spacing w:before="120" w:after="120" w:line="300" w:lineRule="auto"/>
        <w:ind w:left="709" w:hanging="142"/>
        <w:rPr>
          <w:sz w:val="24"/>
          <w:szCs w:val="24"/>
        </w:rPr>
      </w:pPr>
      <w:r w:rsidRPr="007863F8">
        <w:rPr>
          <w:sz w:val="24"/>
          <w:szCs w:val="24"/>
        </w:rPr>
        <w:t xml:space="preserve">Kitų paslaugų sąnaudos </w:t>
      </w:r>
      <w:r w:rsidR="008C32F6" w:rsidRPr="007863F8">
        <w:rPr>
          <w:sz w:val="24"/>
          <w:szCs w:val="24"/>
        </w:rPr>
        <w:t>2</w:t>
      </w:r>
      <w:r w:rsidR="00BD5122" w:rsidRPr="007863F8">
        <w:rPr>
          <w:sz w:val="24"/>
          <w:szCs w:val="24"/>
        </w:rPr>
        <w:t xml:space="preserve"> </w:t>
      </w:r>
      <w:r w:rsidR="008C32F6" w:rsidRPr="007863F8">
        <w:rPr>
          <w:sz w:val="24"/>
          <w:szCs w:val="24"/>
        </w:rPr>
        <w:t>784,89</w:t>
      </w:r>
      <w:r w:rsidRPr="007863F8">
        <w:rPr>
          <w:sz w:val="24"/>
          <w:szCs w:val="24"/>
        </w:rPr>
        <w:t xml:space="preserve"> Eur.</w:t>
      </w:r>
    </w:p>
    <w:p w14:paraId="44BE2E09" w14:textId="77777777" w:rsidR="00D043B4" w:rsidRPr="007863F8" w:rsidRDefault="00D043B4" w:rsidP="00D043B4">
      <w:pPr>
        <w:spacing w:line="1" w:lineRule="exact"/>
      </w:pPr>
    </w:p>
    <w:tbl>
      <w:tblPr>
        <w:tblOverlap w:val="never"/>
        <w:tblW w:w="98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5976"/>
        <w:gridCol w:w="3211"/>
      </w:tblGrid>
      <w:tr w:rsidR="00D043B4" w:rsidRPr="007863F8" w14:paraId="37478C91" w14:textId="77777777" w:rsidTr="00271FB4">
        <w:trPr>
          <w:trHeight w:hRule="exact" w:val="56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8DC85" w14:textId="77777777" w:rsidR="00D043B4" w:rsidRPr="007863F8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Eil.</w:t>
            </w:r>
          </w:p>
          <w:p w14:paraId="3C30BE92" w14:textId="77777777" w:rsidR="00D043B4" w:rsidRPr="007863F8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Nr.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BC23A" w14:textId="77777777" w:rsidR="00D043B4" w:rsidRPr="007863F8" w:rsidRDefault="00D043B4" w:rsidP="00A9693B">
            <w:pPr>
              <w:pStyle w:val="Other0"/>
              <w:ind w:left="2440"/>
              <w:rPr>
                <w:lang w:val="lt-LT"/>
              </w:rPr>
            </w:pPr>
            <w:r w:rsidRPr="007863F8">
              <w:rPr>
                <w:lang w:val="lt-LT"/>
              </w:rPr>
              <w:t>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70716" w14:textId="737AC976" w:rsidR="00D043B4" w:rsidRPr="007863F8" w:rsidRDefault="00271F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Suma, Eur</w:t>
            </w:r>
          </w:p>
        </w:tc>
      </w:tr>
      <w:tr w:rsidR="00D043B4" w:rsidRPr="007863F8" w14:paraId="0F0A3100" w14:textId="77777777" w:rsidTr="00271FB4">
        <w:trPr>
          <w:trHeight w:hRule="exact" w:val="3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86BA5" w14:textId="77777777" w:rsidR="00D043B4" w:rsidRPr="007863F8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1.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767208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Banko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1759E" w14:textId="7961D277" w:rsidR="00D043B4" w:rsidRPr="007863F8" w:rsidRDefault="0094174A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128,16</w:t>
            </w:r>
          </w:p>
        </w:tc>
      </w:tr>
      <w:tr w:rsidR="00D043B4" w:rsidRPr="007863F8" w14:paraId="2AFA69BC" w14:textId="77777777" w:rsidTr="003E5F53">
        <w:trPr>
          <w:trHeight w:hRule="exact"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1765F4" w14:textId="77777777" w:rsidR="00D043B4" w:rsidRPr="007863F8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3.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AEFD23" w14:textId="4ACE1DC5" w:rsidR="00D043B4" w:rsidRPr="007863F8" w:rsidRDefault="003F1729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 xml:space="preserve">Patalpų ir atliekų </w:t>
            </w:r>
            <w:r w:rsidR="00D043B4" w:rsidRPr="007863F8">
              <w:rPr>
                <w:lang w:val="lt-LT"/>
              </w:rPr>
              <w:t xml:space="preserve"> priežiūros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E3BC" w14:textId="73730D67" w:rsidR="00D043B4" w:rsidRPr="007863F8" w:rsidRDefault="0094174A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219,28</w:t>
            </w:r>
          </w:p>
        </w:tc>
      </w:tr>
      <w:tr w:rsidR="00D043B4" w:rsidRPr="007863F8" w14:paraId="3CD7D6F4" w14:textId="77777777" w:rsidTr="003E5F53">
        <w:trPr>
          <w:trHeight w:hRule="exact"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B711E2" w14:textId="77777777" w:rsidR="00D043B4" w:rsidRPr="007863F8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4.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5FAF9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Skalbimo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9DD34" w14:textId="66BC3673" w:rsidR="00D043B4" w:rsidRPr="007863F8" w:rsidRDefault="00B922C6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</w:t>
            </w:r>
            <w:r w:rsidR="00BD5122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043,04</w:t>
            </w:r>
          </w:p>
        </w:tc>
      </w:tr>
      <w:tr w:rsidR="00D043B4" w:rsidRPr="007863F8" w14:paraId="6E42C35E" w14:textId="77777777" w:rsidTr="003E5F53">
        <w:trPr>
          <w:trHeight w:hRule="exact" w:val="29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E236C" w14:textId="77777777" w:rsidR="00D043B4" w:rsidRPr="007863F8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5.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81C10D" w14:textId="77777777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Apsaugos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7C8E5" w14:textId="04342CF7" w:rsidR="00D043B4" w:rsidRPr="007863F8" w:rsidRDefault="00B922C6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191,11</w:t>
            </w:r>
          </w:p>
        </w:tc>
      </w:tr>
      <w:tr w:rsidR="00D043B4" w:rsidRPr="007863F8" w14:paraId="31C16600" w14:textId="77777777" w:rsidTr="003E5F53">
        <w:trPr>
          <w:trHeight w:hRule="exact"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DE69C" w14:textId="77777777" w:rsidR="00D043B4" w:rsidRPr="007863F8" w:rsidRDefault="00D043B4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6.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94B315" w14:textId="227E5234" w:rsidR="00D043B4" w:rsidRPr="007863F8" w:rsidRDefault="00D043B4" w:rsidP="00A9693B">
            <w:pPr>
              <w:pStyle w:val="Other0"/>
              <w:ind w:left="124"/>
              <w:rPr>
                <w:lang w:val="lt-LT"/>
              </w:rPr>
            </w:pPr>
            <w:r w:rsidRPr="007863F8">
              <w:rPr>
                <w:lang w:val="lt-LT"/>
              </w:rPr>
              <w:t>K</w:t>
            </w:r>
            <w:r w:rsidR="007807EA" w:rsidRPr="007863F8">
              <w:rPr>
                <w:lang w:val="lt-LT"/>
              </w:rPr>
              <w:t>t.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70040" w14:textId="0CDF1F30" w:rsidR="00D043B4" w:rsidRPr="007863F8" w:rsidRDefault="00B922C6" w:rsidP="00A9693B">
            <w:pPr>
              <w:pStyle w:val="Other0"/>
              <w:jc w:val="center"/>
              <w:rPr>
                <w:lang w:val="lt-LT"/>
              </w:rPr>
            </w:pPr>
            <w:r w:rsidRPr="007863F8">
              <w:rPr>
                <w:lang w:val="lt-LT"/>
              </w:rPr>
              <w:t>1</w:t>
            </w:r>
            <w:r w:rsidR="00BD5122" w:rsidRPr="007863F8">
              <w:rPr>
                <w:lang w:val="lt-LT"/>
              </w:rPr>
              <w:t xml:space="preserve"> </w:t>
            </w:r>
            <w:r w:rsidRPr="007863F8">
              <w:rPr>
                <w:lang w:val="lt-LT"/>
              </w:rPr>
              <w:t>203,30</w:t>
            </w:r>
          </w:p>
        </w:tc>
      </w:tr>
    </w:tbl>
    <w:p w14:paraId="6372E42A" w14:textId="77777777" w:rsidR="00D043B4" w:rsidRPr="007863F8" w:rsidRDefault="00D043B4" w:rsidP="00D043B4">
      <w:pPr>
        <w:spacing w:line="1" w:lineRule="exact"/>
        <w:rPr>
          <w:highlight w:val="yellow"/>
        </w:rPr>
      </w:pPr>
    </w:p>
    <w:p w14:paraId="0B3077DC" w14:textId="77777777" w:rsidR="00AC56D1" w:rsidRPr="007863F8" w:rsidRDefault="00AC56D1" w:rsidP="00AC56D1">
      <w:pPr>
        <w:pStyle w:val="Sraopastraipa"/>
        <w:numPr>
          <w:ilvl w:val="0"/>
          <w:numId w:val="5"/>
        </w:numPr>
        <w:tabs>
          <w:tab w:val="left" w:pos="426"/>
        </w:tabs>
        <w:spacing w:before="240" w:line="360" w:lineRule="auto"/>
        <w:ind w:left="0"/>
        <w:jc w:val="both"/>
        <w:rPr>
          <w:b/>
          <w:sz w:val="24"/>
          <w:szCs w:val="24"/>
        </w:rPr>
      </w:pPr>
      <w:bookmarkStart w:id="6" w:name="bookmark15"/>
      <w:bookmarkEnd w:id="6"/>
      <w:r w:rsidRPr="007863F8">
        <w:rPr>
          <w:b/>
          <w:sz w:val="24"/>
          <w:szCs w:val="24"/>
        </w:rPr>
        <w:t>Kitos pastabos.</w:t>
      </w:r>
    </w:p>
    <w:p w14:paraId="5D72ED24" w14:textId="77777777" w:rsidR="00AC56D1" w:rsidRPr="007863F8" w:rsidRDefault="00AC56D1" w:rsidP="00AC56D1">
      <w:pPr>
        <w:pStyle w:val="Pagrindinistekstas"/>
        <w:spacing w:line="360" w:lineRule="auto"/>
        <w:rPr>
          <w:lang w:val="lt-LT"/>
        </w:rPr>
      </w:pPr>
      <w:r w:rsidRPr="007863F8">
        <w:rPr>
          <w:lang w:val="lt-LT"/>
        </w:rPr>
        <w:t xml:space="preserve"> </w:t>
      </w:r>
      <w:r w:rsidRPr="007863F8">
        <w:rPr>
          <w:lang w:val="lt-LT"/>
        </w:rPr>
        <w:tab/>
        <w:t>Esminių pasikeitimų, kurie gali paveikti kurį nors finansinių atskaitų straipsnį, nebuvo.</w:t>
      </w:r>
    </w:p>
    <w:p w14:paraId="4CAFD231" w14:textId="77777777" w:rsidR="00503EEA" w:rsidRPr="007863F8" w:rsidRDefault="00503EEA" w:rsidP="00503EEA">
      <w:pPr>
        <w:spacing w:line="25" w:lineRule="atLeast"/>
        <w:rPr>
          <w:sz w:val="24"/>
          <w:szCs w:val="24"/>
        </w:rPr>
      </w:pPr>
    </w:p>
    <w:p w14:paraId="30091A50" w14:textId="77777777" w:rsidR="00DF0612" w:rsidRPr="007863F8" w:rsidRDefault="00DF0612" w:rsidP="003165AE">
      <w:pPr>
        <w:tabs>
          <w:tab w:val="left" w:pos="6946"/>
        </w:tabs>
        <w:spacing w:line="25" w:lineRule="atLeast"/>
        <w:rPr>
          <w:sz w:val="24"/>
          <w:szCs w:val="24"/>
        </w:rPr>
      </w:pPr>
    </w:p>
    <w:p w14:paraId="75203C51" w14:textId="77777777" w:rsidR="00DF0612" w:rsidRPr="007863F8" w:rsidRDefault="00DF0612" w:rsidP="003165AE">
      <w:pPr>
        <w:tabs>
          <w:tab w:val="left" w:pos="6946"/>
        </w:tabs>
        <w:spacing w:line="25" w:lineRule="atLeast"/>
        <w:rPr>
          <w:sz w:val="24"/>
          <w:szCs w:val="24"/>
        </w:rPr>
      </w:pPr>
    </w:p>
    <w:p w14:paraId="4276AD34" w14:textId="19BD83AA" w:rsidR="00D043B4" w:rsidRPr="007863F8" w:rsidRDefault="00D043B4" w:rsidP="003165AE">
      <w:pPr>
        <w:tabs>
          <w:tab w:val="left" w:pos="6946"/>
        </w:tabs>
        <w:spacing w:line="25" w:lineRule="atLeast"/>
        <w:rPr>
          <w:sz w:val="24"/>
          <w:szCs w:val="24"/>
        </w:rPr>
      </w:pPr>
      <w:r w:rsidRPr="007863F8">
        <w:rPr>
          <w:sz w:val="24"/>
          <w:szCs w:val="24"/>
        </w:rPr>
        <w:t>Direktorė</w:t>
      </w:r>
      <w:r w:rsidRPr="007863F8">
        <w:rPr>
          <w:sz w:val="24"/>
          <w:szCs w:val="24"/>
        </w:rPr>
        <w:tab/>
      </w:r>
      <w:r w:rsidR="00E0121C" w:rsidRPr="007863F8">
        <w:rPr>
          <w:sz w:val="24"/>
          <w:szCs w:val="24"/>
        </w:rPr>
        <w:t>Roberta Jankūnienė</w:t>
      </w:r>
    </w:p>
    <w:p w14:paraId="5DDF7DE1" w14:textId="77777777" w:rsidR="00D043B4" w:rsidRPr="007863F8" w:rsidRDefault="00D043B4" w:rsidP="00503EEA">
      <w:pPr>
        <w:spacing w:line="25" w:lineRule="atLeast"/>
        <w:rPr>
          <w:sz w:val="24"/>
          <w:szCs w:val="24"/>
        </w:rPr>
      </w:pPr>
    </w:p>
    <w:p w14:paraId="61ED0058" w14:textId="77777777" w:rsidR="00D043B4" w:rsidRPr="007863F8" w:rsidRDefault="00D043B4" w:rsidP="00503EEA">
      <w:pPr>
        <w:spacing w:line="25" w:lineRule="atLeast"/>
        <w:rPr>
          <w:sz w:val="24"/>
          <w:szCs w:val="24"/>
        </w:rPr>
      </w:pPr>
    </w:p>
    <w:p w14:paraId="317E68A9" w14:textId="06B208A0" w:rsidR="00D043B4" w:rsidRPr="007863F8" w:rsidRDefault="00D043B4" w:rsidP="003165AE">
      <w:pPr>
        <w:spacing w:line="25" w:lineRule="atLeast"/>
        <w:rPr>
          <w:sz w:val="24"/>
          <w:szCs w:val="24"/>
        </w:rPr>
      </w:pPr>
      <w:r w:rsidRPr="007863F8">
        <w:rPr>
          <w:sz w:val="24"/>
          <w:szCs w:val="24"/>
        </w:rPr>
        <w:t>Š</w:t>
      </w:r>
      <w:r w:rsidR="003165AE" w:rsidRPr="007863F8">
        <w:rPr>
          <w:sz w:val="24"/>
          <w:szCs w:val="24"/>
        </w:rPr>
        <w:t>iaulių apskaitos centro</w:t>
      </w:r>
    </w:p>
    <w:p w14:paraId="66DEE8B8" w14:textId="5D81B497" w:rsidR="00DF0612" w:rsidRPr="007863F8" w:rsidRDefault="00D043B4" w:rsidP="00BD5122">
      <w:pPr>
        <w:tabs>
          <w:tab w:val="left" w:pos="6946"/>
        </w:tabs>
        <w:spacing w:line="25" w:lineRule="atLeast"/>
        <w:rPr>
          <w:sz w:val="24"/>
          <w:szCs w:val="24"/>
        </w:rPr>
      </w:pPr>
      <w:r w:rsidRPr="007863F8">
        <w:rPr>
          <w:sz w:val="24"/>
          <w:szCs w:val="24"/>
        </w:rPr>
        <w:t>vyr. buhalterė</w:t>
      </w:r>
      <w:r w:rsidR="003165AE" w:rsidRPr="007863F8">
        <w:rPr>
          <w:sz w:val="24"/>
          <w:szCs w:val="24"/>
        </w:rPr>
        <w:tab/>
      </w:r>
      <w:r w:rsidRPr="007863F8">
        <w:rPr>
          <w:sz w:val="24"/>
          <w:szCs w:val="24"/>
        </w:rPr>
        <w:t>Stanislava Vaičiulienė</w:t>
      </w:r>
    </w:p>
    <w:p w14:paraId="6875005F" w14:textId="77777777" w:rsidR="00DF0612" w:rsidRPr="007863F8" w:rsidRDefault="00DF0612" w:rsidP="00503EEA">
      <w:pPr>
        <w:spacing w:line="25" w:lineRule="atLeast"/>
        <w:rPr>
          <w:szCs w:val="24"/>
        </w:rPr>
      </w:pPr>
    </w:p>
    <w:p w14:paraId="0989341D" w14:textId="0D20875B" w:rsidR="00DF0612" w:rsidRDefault="00DF0612" w:rsidP="00503EEA">
      <w:pPr>
        <w:spacing w:line="25" w:lineRule="atLeast"/>
        <w:rPr>
          <w:szCs w:val="24"/>
        </w:rPr>
      </w:pPr>
    </w:p>
    <w:p w14:paraId="33F56CED" w14:textId="696082C8" w:rsidR="007863F8" w:rsidRDefault="007863F8" w:rsidP="00503EEA">
      <w:pPr>
        <w:spacing w:line="25" w:lineRule="atLeast"/>
        <w:rPr>
          <w:szCs w:val="24"/>
        </w:rPr>
      </w:pPr>
    </w:p>
    <w:p w14:paraId="368625D2" w14:textId="5365CA18" w:rsidR="007863F8" w:rsidRDefault="007863F8" w:rsidP="00503EEA">
      <w:pPr>
        <w:spacing w:line="25" w:lineRule="atLeast"/>
        <w:rPr>
          <w:szCs w:val="24"/>
        </w:rPr>
      </w:pPr>
    </w:p>
    <w:p w14:paraId="0306EEA3" w14:textId="77777777" w:rsidR="007863F8" w:rsidRPr="007863F8" w:rsidRDefault="007863F8" w:rsidP="00503EEA">
      <w:pPr>
        <w:spacing w:line="25" w:lineRule="atLeast"/>
        <w:rPr>
          <w:szCs w:val="24"/>
        </w:rPr>
      </w:pPr>
      <w:bookmarkStart w:id="7" w:name="_GoBack"/>
      <w:bookmarkEnd w:id="7"/>
    </w:p>
    <w:p w14:paraId="0BDF77DE" w14:textId="77777777" w:rsidR="00DF0612" w:rsidRPr="007863F8" w:rsidRDefault="00DF0612" w:rsidP="00503EEA">
      <w:pPr>
        <w:spacing w:line="25" w:lineRule="atLeast"/>
        <w:rPr>
          <w:szCs w:val="24"/>
        </w:rPr>
      </w:pPr>
    </w:p>
    <w:p w14:paraId="61E9D2E4" w14:textId="5EC5C6DF" w:rsidR="001B5C6B" w:rsidRPr="007863F8" w:rsidRDefault="00D043B4" w:rsidP="00DF0612">
      <w:pPr>
        <w:spacing w:line="25" w:lineRule="atLeast"/>
      </w:pPr>
      <w:r w:rsidRPr="007863F8">
        <w:rPr>
          <w:szCs w:val="24"/>
        </w:rPr>
        <w:t xml:space="preserve">Parengė </w:t>
      </w:r>
      <w:r w:rsidR="00E0121C" w:rsidRPr="007863F8">
        <w:rPr>
          <w:szCs w:val="24"/>
        </w:rPr>
        <w:t xml:space="preserve">Neringa </w:t>
      </w:r>
      <w:proofErr w:type="spellStart"/>
      <w:r w:rsidR="00E0121C" w:rsidRPr="007863F8">
        <w:rPr>
          <w:szCs w:val="24"/>
        </w:rPr>
        <w:t>Alasauskaitė</w:t>
      </w:r>
      <w:proofErr w:type="spellEnd"/>
      <w:r w:rsidRPr="007863F8">
        <w:rPr>
          <w:szCs w:val="24"/>
        </w:rPr>
        <w:t>, el.</w:t>
      </w:r>
      <w:r w:rsidR="007863F8">
        <w:rPr>
          <w:szCs w:val="24"/>
        </w:rPr>
        <w:t xml:space="preserve"> </w:t>
      </w:r>
      <w:r w:rsidRPr="007863F8">
        <w:rPr>
          <w:szCs w:val="24"/>
        </w:rPr>
        <w:t xml:space="preserve">p. </w:t>
      </w:r>
      <w:r w:rsidR="00E0121C" w:rsidRPr="007863F8">
        <w:rPr>
          <w:szCs w:val="24"/>
        </w:rPr>
        <w:t>neringa.alasauskaite</w:t>
      </w:r>
      <w:r w:rsidRPr="007863F8">
        <w:rPr>
          <w:szCs w:val="24"/>
        </w:rPr>
        <w:t>@</w:t>
      </w:r>
      <w:r w:rsidR="003165AE" w:rsidRPr="007863F8">
        <w:rPr>
          <w:szCs w:val="24"/>
        </w:rPr>
        <w:t>sac</w:t>
      </w:r>
      <w:r w:rsidRPr="007863F8">
        <w:rPr>
          <w:szCs w:val="24"/>
        </w:rPr>
        <w:t>.lt</w:t>
      </w:r>
    </w:p>
    <w:sectPr w:rsidR="001B5C6B" w:rsidRPr="007863F8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8398BC34"/>
    <w:name w:val="WW8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" w15:restartNumberingAfterBreak="0">
    <w:nsid w:val="005E5404"/>
    <w:multiLevelType w:val="multilevel"/>
    <w:tmpl w:val="C62064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AE4610"/>
    <w:multiLevelType w:val="hybridMultilevel"/>
    <w:tmpl w:val="B478E746"/>
    <w:lvl w:ilvl="0" w:tplc="0427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481EBB"/>
    <w:multiLevelType w:val="multilevel"/>
    <w:tmpl w:val="265E611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A20134"/>
    <w:multiLevelType w:val="multilevel"/>
    <w:tmpl w:val="D27A3EF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664088"/>
    <w:multiLevelType w:val="hybridMultilevel"/>
    <w:tmpl w:val="0D640D5C"/>
    <w:lvl w:ilvl="0" w:tplc="03A2CF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24548"/>
    <w:multiLevelType w:val="hybridMultilevel"/>
    <w:tmpl w:val="225C6932"/>
    <w:lvl w:ilvl="0" w:tplc="79A08C34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DB70546"/>
    <w:multiLevelType w:val="hybridMultilevel"/>
    <w:tmpl w:val="F7DE87E2"/>
    <w:lvl w:ilvl="0" w:tplc="03A2CF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DE8"/>
    <w:multiLevelType w:val="multilevel"/>
    <w:tmpl w:val="72384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CC0553"/>
    <w:multiLevelType w:val="hybridMultilevel"/>
    <w:tmpl w:val="D8C203F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E99160F"/>
    <w:multiLevelType w:val="multilevel"/>
    <w:tmpl w:val="140C8410"/>
    <w:lvl w:ilvl="0">
      <w:start w:val="1"/>
      <w:numFmt w:val="bullet"/>
      <w:lvlText w:val="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3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D62232"/>
    <w:multiLevelType w:val="hybridMultilevel"/>
    <w:tmpl w:val="E466B7B6"/>
    <w:lvl w:ilvl="0" w:tplc="5B6EFA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A70AA0"/>
    <w:multiLevelType w:val="hybridMultilevel"/>
    <w:tmpl w:val="99164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0315D"/>
    <w:multiLevelType w:val="hybridMultilevel"/>
    <w:tmpl w:val="DADCB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6114F"/>
    <w:multiLevelType w:val="multilevel"/>
    <w:tmpl w:val="87C64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5A4C30"/>
    <w:multiLevelType w:val="hybridMultilevel"/>
    <w:tmpl w:val="229AF9B2"/>
    <w:lvl w:ilvl="0" w:tplc="03A2CF30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8"/>
  </w:num>
  <w:num w:numId="5">
    <w:abstractNumId w:val="4"/>
  </w:num>
  <w:num w:numId="6">
    <w:abstractNumId w:val="3"/>
  </w:num>
  <w:num w:numId="7">
    <w:abstractNumId w:val="1"/>
  </w:num>
  <w:num w:numId="8">
    <w:abstractNumId w:val="9"/>
  </w:num>
  <w:num w:numId="9">
    <w:abstractNumId w:val="15"/>
  </w:num>
  <w:num w:numId="10">
    <w:abstractNumId w:val="6"/>
  </w:num>
  <w:num w:numId="11">
    <w:abstractNumId w:val="7"/>
  </w:num>
  <w:num w:numId="12">
    <w:abstractNumId w:val="12"/>
  </w:num>
  <w:num w:numId="13">
    <w:abstractNumId w:val="5"/>
  </w:num>
  <w:num w:numId="14">
    <w:abstractNumId w:val="10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06E"/>
    <w:rsid w:val="00015695"/>
    <w:rsid w:val="000301B6"/>
    <w:rsid w:val="00041D87"/>
    <w:rsid w:val="0006423F"/>
    <w:rsid w:val="0007540F"/>
    <w:rsid w:val="000E221A"/>
    <w:rsid w:val="000F3AE9"/>
    <w:rsid w:val="00125546"/>
    <w:rsid w:val="00126824"/>
    <w:rsid w:val="00155E95"/>
    <w:rsid w:val="00160110"/>
    <w:rsid w:val="0016334C"/>
    <w:rsid w:val="00175E98"/>
    <w:rsid w:val="00196162"/>
    <w:rsid w:val="001B5C6B"/>
    <w:rsid w:val="001E222D"/>
    <w:rsid w:val="001F1E57"/>
    <w:rsid w:val="001F3CB9"/>
    <w:rsid w:val="0020047D"/>
    <w:rsid w:val="0020130F"/>
    <w:rsid w:val="002023D9"/>
    <w:rsid w:val="00221735"/>
    <w:rsid w:val="002317F9"/>
    <w:rsid w:val="00243749"/>
    <w:rsid w:val="00263C10"/>
    <w:rsid w:val="00271FB4"/>
    <w:rsid w:val="002A52D6"/>
    <w:rsid w:val="002E3553"/>
    <w:rsid w:val="002E55C7"/>
    <w:rsid w:val="003165AE"/>
    <w:rsid w:val="00342151"/>
    <w:rsid w:val="0036206E"/>
    <w:rsid w:val="003677D4"/>
    <w:rsid w:val="00391052"/>
    <w:rsid w:val="003A66C2"/>
    <w:rsid w:val="003B372A"/>
    <w:rsid w:val="003E3C90"/>
    <w:rsid w:val="003E5F53"/>
    <w:rsid w:val="003F1729"/>
    <w:rsid w:val="003F41CA"/>
    <w:rsid w:val="00405C76"/>
    <w:rsid w:val="004522FD"/>
    <w:rsid w:val="00462FC5"/>
    <w:rsid w:val="004B2AAA"/>
    <w:rsid w:val="004D1F17"/>
    <w:rsid w:val="004D5C58"/>
    <w:rsid w:val="00503EEA"/>
    <w:rsid w:val="00525A89"/>
    <w:rsid w:val="00533816"/>
    <w:rsid w:val="00544056"/>
    <w:rsid w:val="00556F0D"/>
    <w:rsid w:val="00596B36"/>
    <w:rsid w:val="005A4E29"/>
    <w:rsid w:val="005C09D2"/>
    <w:rsid w:val="005C2680"/>
    <w:rsid w:val="005D023C"/>
    <w:rsid w:val="006020C8"/>
    <w:rsid w:val="00603BE5"/>
    <w:rsid w:val="00633E2B"/>
    <w:rsid w:val="00657855"/>
    <w:rsid w:val="00661D52"/>
    <w:rsid w:val="00681EBA"/>
    <w:rsid w:val="006A03E4"/>
    <w:rsid w:val="006A7781"/>
    <w:rsid w:val="006B7C61"/>
    <w:rsid w:val="006D457B"/>
    <w:rsid w:val="006E1D79"/>
    <w:rsid w:val="0071283E"/>
    <w:rsid w:val="00716A23"/>
    <w:rsid w:val="00730B1A"/>
    <w:rsid w:val="00741F35"/>
    <w:rsid w:val="007807EA"/>
    <w:rsid w:val="007863F8"/>
    <w:rsid w:val="007C4077"/>
    <w:rsid w:val="007E40CC"/>
    <w:rsid w:val="00812071"/>
    <w:rsid w:val="00823143"/>
    <w:rsid w:val="00834732"/>
    <w:rsid w:val="00846E7C"/>
    <w:rsid w:val="00883490"/>
    <w:rsid w:val="008C1A03"/>
    <w:rsid w:val="008C2093"/>
    <w:rsid w:val="008C32F6"/>
    <w:rsid w:val="008D2D5A"/>
    <w:rsid w:val="008E28D6"/>
    <w:rsid w:val="008F35B4"/>
    <w:rsid w:val="008F6CAE"/>
    <w:rsid w:val="009202FE"/>
    <w:rsid w:val="009319BF"/>
    <w:rsid w:val="0094174A"/>
    <w:rsid w:val="00941ABF"/>
    <w:rsid w:val="009841B1"/>
    <w:rsid w:val="00986E1E"/>
    <w:rsid w:val="009909AA"/>
    <w:rsid w:val="009B306B"/>
    <w:rsid w:val="009C1B38"/>
    <w:rsid w:val="009C61CA"/>
    <w:rsid w:val="009C799A"/>
    <w:rsid w:val="009E38BB"/>
    <w:rsid w:val="009E636D"/>
    <w:rsid w:val="00A0180B"/>
    <w:rsid w:val="00A1074B"/>
    <w:rsid w:val="00A25754"/>
    <w:rsid w:val="00A6455D"/>
    <w:rsid w:val="00A64BF1"/>
    <w:rsid w:val="00A679FA"/>
    <w:rsid w:val="00A72A50"/>
    <w:rsid w:val="00A82C88"/>
    <w:rsid w:val="00A86909"/>
    <w:rsid w:val="00A9693B"/>
    <w:rsid w:val="00A97DD0"/>
    <w:rsid w:val="00AA1C8B"/>
    <w:rsid w:val="00AA7463"/>
    <w:rsid w:val="00AB35CF"/>
    <w:rsid w:val="00AC121B"/>
    <w:rsid w:val="00AC56D1"/>
    <w:rsid w:val="00AE1968"/>
    <w:rsid w:val="00B02EE1"/>
    <w:rsid w:val="00B063DC"/>
    <w:rsid w:val="00B25076"/>
    <w:rsid w:val="00B31D34"/>
    <w:rsid w:val="00B414A8"/>
    <w:rsid w:val="00B44343"/>
    <w:rsid w:val="00B53B6A"/>
    <w:rsid w:val="00B70741"/>
    <w:rsid w:val="00B716F1"/>
    <w:rsid w:val="00B922C6"/>
    <w:rsid w:val="00BA519B"/>
    <w:rsid w:val="00BB176E"/>
    <w:rsid w:val="00BB2BFC"/>
    <w:rsid w:val="00BD5122"/>
    <w:rsid w:val="00BE649C"/>
    <w:rsid w:val="00C03DE3"/>
    <w:rsid w:val="00C04B0A"/>
    <w:rsid w:val="00C164E0"/>
    <w:rsid w:val="00C23DD5"/>
    <w:rsid w:val="00C36603"/>
    <w:rsid w:val="00CB0B04"/>
    <w:rsid w:val="00CD641C"/>
    <w:rsid w:val="00CD74AA"/>
    <w:rsid w:val="00D043B4"/>
    <w:rsid w:val="00D26B13"/>
    <w:rsid w:val="00D57308"/>
    <w:rsid w:val="00D83586"/>
    <w:rsid w:val="00DB2A96"/>
    <w:rsid w:val="00DB6F55"/>
    <w:rsid w:val="00DC1CD2"/>
    <w:rsid w:val="00DF0612"/>
    <w:rsid w:val="00E0121C"/>
    <w:rsid w:val="00E04B60"/>
    <w:rsid w:val="00E20B55"/>
    <w:rsid w:val="00E46E3C"/>
    <w:rsid w:val="00E60374"/>
    <w:rsid w:val="00E64881"/>
    <w:rsid w:val="00EC0DEB"/>
    <w:rsid w:val="00EC31A1"/>
    <w:rsid w:val="00F04213"/>
    <w:rsid w:val="00F10F35"/>
    <w:rsid w:val="00F27039"/>
    <w:rsid w:val="00F379C2"/>
    <w:rsid w:val="00F44682"/>
    <w:rsid w:val="00FC6494"/>
    <w:rsid w:val="00FC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2B117"/>
  <w15:chartTrackingRefBased/>
  <w15:docId w15:val="{091E5E2C-7697-4C58-B700-C4AA2EC2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36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Antrat1">
    <w:name w:val="heading 1"/>
    <w:basedOn w:val="prastasis"/>
    <w:next w:val="prastasis"/>
    <w:link w:val="Antrat1Diagrama"/>
    <w:qFormat/>
    <w:rsid w:val="0036206E"/>
    <w:pPr>
      <w:keepNext/>
      <w:jc w:val="center"/>
      <w:outlineLvl w:val="0"/>
    </w:pPr>
    <w:rPr>
      <w:b/>
      <w:sz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36206E"/>
    <w:rPr>
      <w:rFonts w:ascii="Times New Roman" w:eastAsia="Times New Roman" w:hAnsi="Times New Roman" w:cs="Times New Roman"/>
      <w:b/>
      <w:sz w:val="24"/>
      <w:szCs w:val="20"/>
      <w:lang w:val="lt-LT" w:eastAsia="lt-LT"/>
    </w:rPr>
  </w:style>
  <w:style w:type="paragraph" w:customStyle="1" w:styleId="Style">
    <w:name w:val="Style"/>
    <w:rsid w:val="003620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GB" w:eastAsia="en-GB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D043B4"/>
    <w:rPr>
      <w:rFonts w:ascii="Times New Roman" w:eastAsia="Times New Roman" w:hAnsi="Times New Roman" w:cs="Times New Roman"/>
    </w:rPr>
  </w:style>
  <w:style w:type="character" w:customStyle="1" w:styleId="Tablecaption">
    <w:name w:val="Table caption_"/>
    <w:basedOn w:val="Numatytasispastraiposriftas"/>
    <w:link w:val="Tablecaption0"/>
    <w:rsid w:val="00D043B4"/>
    <w:rPr>
      <w:rFonts w:ascii="Times New Roman" w:eastAsia="Times New Roman" w:hAnsi="Times New Roman" w:cs="Times New Roman"/>
    </w:rPr>
  </w:style>
  <w:style w:type="character" w:customStyle="1" w:styleId="Other">
    <w:name w:val="Other_"/>
    <w:basedOn w:val="Numatytasispastraiposriftas"/>
    <w:link w:val="Other0"/>
    <w:rsid w:val="00D043B4"/>
    <w:rPr>
      <w:rFonts w:ascii="Times New Roman" w:eastAsia="Times New Roman" w:hAnsi="Times New Roman" w:cs="Times New Roman"/>
    </w:rPr>
  </w:style>
  <w:style w:type="paragraph" w:styleId="Pagrindinistekstas">
    <w:name w:val="Body Text"/>
    <w:basedOn w:val="prastasis"/>
    <w:link w:val="PagrindinistekstasDiagrama"/>
    <w:qFormat/>
    <w:rsid w:val="00D043B4"/>
    <w:pPr>
      <w:widowControl w:val="0"/>
      <w:spacing w:after="80" w:line="394" w:lineRule="auto"/>
    </w:pPr>
    <w:rPr>
      <w:sz w:val="22"/>
      <w:szCs w:val="22"/>
      <w:lang w:val="en-US"/>
    </w:rPr>
  </w:style>
  <w:style w:type="character" w:customStyle="1" w:styleId="PagrindinistekstasDiagrama1">
    <w:name w:val="Pagrindinis tekstas Diagrama1"/>
    <w:basedOn w:val="Numatytasispastraiposriftas"/>
    <w:uiPriority w:val="99"/>
    <w:semiHidden/>
    <w:rsid w:val="00D043B4"/>
    <w:rPr>
      <w:rFonts w:ascii="Times New Roman" w:eastAsia="Times New Roman" w:hAnsi="Times New Roman" w:cs="Times New Roman"/>
      <w:sz w:val="20"/>
      <w:szCs w:val="20"/>
      <w:lang w:val="lt-LT"/>
    </w:rPr>
  </w:style>
  <w:style w:type="paragraph" w:customStyle="1" w:styleId="Tablecaption0">
    <w:name w:val="Table caption"/>
    <w:basedOn w:val="prastasis"/>
    <w:link w:val="Tablecaption"/>
    <w:rsid w:val="00D043B4"/>
    <w:pPr>
      <w:widowControl w:val="0"/>
    </w:pPr>
    <w:rPr>
      <w:sz w:val="22"/>
      <w:szCs w:val="22"/>
      <w:lang w:val="en-US"/>
    </w:rPr>
  </w:style>
  <w:style w:type="paragraph" w:customStyle="1" w:styleId="Other0">
    <w:name w:val="Other"/>
    <w:basedOn w:val="prastasis"/>
    <w:link w:val="Other"/>
    <w:rsid w:val="00D043B4"/>
    <w:pPr>
      <w:widowControl w:val="0"/>
    </w:pPr>
    <w:rPr>
      <w:sz w:val="22"/>
      <w:szCs w:val="22"/>
      <w:lang w:val="en-US"/>
    </w:rPr>
  </w:style>
  <w:style w:type="paragraph" w:styleId="Pavadinimas">
    <w:name w:val="Title"/>
    <w:basedOn w:val="prastasis"/>
    <w:link w:val="PavadinimasDiagrama"/>
    <w:qFormat/>
    <w:rsid w:val="00D043B4"/>
    <w:pPr>
      <w:jc w:val="center"/>
    </w:pPr>
    <w:rPr>
      <w:b/>
      <w:sz w:val="24"/>
    </w:rPr>
  </w:style>
  <w:style w:type="character" w:customStyle="1" w:styleId="PavadinimasDiagrama">
    <w:name w:val="Pavadinimas Diagrama"/>
    <w:basedOn w:val="Numatytasispastraiposriftas"/>
    <w:link w:val="Pavadinimas"/>
    <w:rsid w:val="00D043B4"/>
    <w:rPr>
      <w:rFonts w:ascii="Times New Roman" w:eastAsia="Times New Roman" w:hAnsi="Times New Roman" w:cs="Times New Roman"/>
      <w:b/>
      <w:sz w:val="24"/>
      <w:szCs w:val="20"/>
      <w:lang w:val="lt-LT"/>
    </w:r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9B306B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9B306B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Sraopastraipa">
    <w:name w:val="List Paragraph"/>
    <w:basedOn w:val="prastasis"/>
    <w:uiPriority w:val="34"/>
    <w:qFormat/>
    <w:rsid w:val="00271FB4"/>
    <w:pPr>
      <w:ind w:left="720"/>
      <w:contextualSpacing/>
    </w:pPr>
  </w:style>
  <w:style w:type="paragraph" w:styleId="Betarp">
    <w:name w:val="No Spacing"/>
    <w:uiPriority w:val="1"/>
    <w:qFormat/>
    <w:rsid w:val="00E01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3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5</Pages>
  <Words>4829</Words>
  <Characters>2754</Characters>
  <Application>Microsoft Office Word</Application>
  <DocSecurity>0</DocSecurity>
  <Lines>22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Centralizuota Buhalterija</dc:creator>
  <cp:keywords/>
  <dc:description/>
  <cp:lastModifiedBy>PC31</cp:lastModifiedBy>
  <cp:revision>88</cp:revision>
  <dcterms:created xsi:type="dcterms:W3CDTF">2022-03-25T09:37:00Z</dcterms:created>
  <dcterms:modified xsi:type="dcterms:W3CDTF">2022-11-18T23:47:00Z</dcterms:modified>
</cp:coreProperties>
</file>